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EE" w:rsidRPr="0083689C" w:rsidRDefault="006875EE" w:rsidP="00C06464">
      <w:pPr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eastAsiaTheme="minorEastAsia" w:hAnsiTheme="minorHAnsi" w:cstheme="minorBidi"/>
          <w:b/>
          <w:color w:val="262626" w:themeColor="text1" w:themeTint="D9"/>
          <w:kern w:val="24"/>
          <w:sz w:val="24"/>
          <w:szCs w:val="24"/>
        </w:rPr>
        <w:t xml:space="preserve">Áreas de Intervenção </w:t>
      </w:r>
    </w:p>
    <w:p w:rsidR="006875EE" w:rsidRPr="0083689C" w:rsidRDefault="006875EE" w:rsidP="00C0646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eastAsiaTheme="minorEastAsia" w:hAnsiTheme="minorHAnsi" w:cstheme="minorBidi"/>
          <w:color w:val="262626" w:themeColor="text1" w:themeTint="D9"/>
          <w:kern w:val="24"/>
        </w:rPr>
        <w:t xml:space="preserve">Marketing e Vendas  </w:t>
      </w:r>
    </w:p>
    <w:p w:rsidR="006875EE" w:rsidRPr="0083689C" w:rsidRDefault="006875EE" w:rsidP="00C0646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eastAsiaTheme="minorEastAsia" w:hAnsiTheme="minorHAnsi" w:cstheme="minorBidi"/>
          <w:color w:val="262626" w:themeColor="text1" w:themeTint="D9"/>
          <w:kern w:val="24"/>
        </w:rPr>
        <w:t>Recursos Humanos, Recrutamento e Formação</w:t>
      </w:r>
    </w:p>
    <w:p w:rsidR="006875EE" w:rsidRPr="0083689C" w:rsidRDefault="006875EE" w:rsidP="00C0646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eastAsiaTheme="minorEastAsia" w:hAnsiTheme="minorHAnsi" w:cstheme="minorBidi"/>
          <w:color w:val="262626" w:themeColor="text1" w:themeTint="D9"/>
          <w:kern w:val="24"/>
        </w:rPr>
        <w:t>Alojamento</w:t>
      </w:r>
      <w:r w:rsidRPr="0083689C">
        <w:rPr>
          <w:rFonts w:asciiTheme="minorHAnsi" w:eastAsiaTheme="minorEastAsia" w:hAnsiTheme="minorHAnsi" w:cstheme="minorBidi"/>
          <w:i/>
          <w:iCs/>
          <w:color w:val="262626" w:themeColor="text1" w:themeTint="D9"/>
          <w:kern w:val="24"/>
        </w:rPr>
        <w:t xml:space="preserve"> (</w:t>
      </w:r>
      <w:proofErr w:type="spellStart"/>
      <w:r w:rsidRPr="0083689C">
        <w:rPr>
          <w:rFonts w:asciiTheme="minorHAnsi" w:eastAsiaTheme="minorEastAsia" w:hAnsiTheme="minorHAnsi" w:cstheme="minorBidi"/>
          <w:i/>
          <w:iCs/>
          <w:color w:val="262626" w:themeColor="text1" w:themeTint="D9"/>
          <w:kern w:val="24"/>
        </w:rPr>
        <w:t>Front</w:t>
      </w:r>
      <w:proofErr w:type="spellEnd"/>
      <w:r w:rsidRPr="0083689C">
        <w:rPr>
          <w:rFonts w:asciiTheme="minorHAnsi" w:eastAsiaTheme="minorEastAsia" w:hAnsiTheme="minorHAnsi" w:cstheme="minorBidi"/>
          <w:i/>
          <w:iCs/>
          <w:color w:val="262626" w:themeColor="text1" w:themeTint="D9"/>
          <w:kern w:val="24"/>
        </w:rPr>
        <w:t xml:space="preserve"> Office, Housekeeping,</w:t>
      </w:r>
      <w:r w:rsidRPr="0083689C">
        <w:rPr>
          <w:rFonts w:asciiTheme="minorHAnsi" w:eastAsiaTheme="minorEastAsia" w:hAnsiTheme="minorHAnsi" w:cstheme="minorBidi"/>
          <w:color w:val="262626" w:themeColor="text1" w:themeTint="D9"/>
          <w:kern w:val="24"/>
        </w:rPr>
        <w:t xml:space="preserve"> Relações Públicas/ </w:t>
      </w:r>
      <w:proofErr w:type="spellStart"/>
      <w:r w:rsidRPr="0083689C">
        <w:rPr>
          <w:rFonts w:asciiTheme="minorHAnsi" w:eastAsiaTheme="minorEastAsia" w:hAnsiTheme="minorHAnsi" w:cstheme="minorBidi"/>
          <w:i/>
          <w:iCs/>
          <w:color w:val="262626" w:themeColor="text1" w:themeTint="D9"/>
          <w:kern w:val="24"/>
        </w:rPr>
        <w:t>Guest</w:t>
      </w:r>
      <w:proofErr w:type="spellEnd"/>
      <w:r w:rsidRPr="0083689C">
        <w:rPr>
          <w:rFonts w:asciiTheme="minorHAnsi" w:eastAsiaTheme="minorEastAsia" w:hAnsiTheme="minorHAnsi" w:cstheme="minorBidi"/>
          <w:i/>
          <w:iCs/>
          <w:color w:val="262626" w:themeColor="text1" w:themeTint="D9"/>
          <w:kern w:val="24"/>
        </w:rPr>
        <w:t xml:space="preserve"> </w:t>
      </w:r>
      <w:proofErr w:type="spellStart"/>
      <w:r w:rsidRPr="0083689C">
        <w:rPr>
          <w:rFonts w:asciiTheme="minorHAnsi" w:eastAsiaTheme="minorEastAsia" w:hAnsiTheme="minorHAnsi" w:cstheme="minorBidi"/>
          <w:i/>
          <w:iCs/>
          <w:color w:val="262626" w:themeColor="text1" w:themeTint="D9"/>
          <w:kern w:val="24"/>
        </w:rPr>
        <w:t>Relations</w:t>
      </w:r>
      <w:proofErr w:type="spellEnd"/>
      <w:r w:rsidRPr="0083689C">
        <w:rPr>
          <w:rFonts w:asciiTheme="minorHAnsi" w:eastAsiaTheme="minorEastAsia" w:hAnsiTheme="minorHAnsi" w:cstheme="minorBidi"/>
          <w:i/>
          <w:iCs/>
          <w:color w:val="262626" w:themeColor="text1" w:themeTint="D9"/>
          <w:kern w:val="24"/>
        </w:rPr>
        <w:t xml:space="preserve"> </w:t>
      </w:r>
      <w:proofErr w:type="spellStart"/>
      <w:r w:rsidRPr="0083689C">
        <w:rPr>
          <w:rFonts w:asciiTheme="minorHAnsi" w:eastAsiaTheme="minorEastAsia" w:hAnsiTheme="minorHAnsi" w:cstheme="minorBidi"/>
          <w:i/>
          <w:iCs/>
          <w:color w:val="262626" w:themeColor="text1" w:themeTint="D9"/>
          <w:kern w:val="24"/>
        </w:rPr>
        <w:t>Service</w:t>
      </w:r>
      <w:proofErr w:type="spellEnd"/>
      <w:r w:rsidRPr="0083689C">
        <w:rPr>
          <w:rFonts w:asciiTheme="minorHAnsi" w:eastAsiaTheme="minorEastAsia" w:hAnsiTheme="minorHAnsi" w:cstheme="minorBidi"/>
          <w:i/>
          <w:iCs/>
          <w:color w:val="262626" w:themeColor="text1" w:themeTint="D9"/>
          <w:kern w:val="24"/>
        </w:rPr>
        <w:t xml:space="preserve"> e Reservas/ </w:t>
      </w:r>
      <w:proofErr w:type="spellStart"/>
      <w:r w:rsidRPr="0083689C">
        <w:rPr>
          <w:rFonts w:asciiTheme="minorHAnsi" w:eastAsiaTheme="minorEastAsia" w:hAnsiTheme="minorHAnsi" w:cstheme="minorBidi"/>
          <w:i/>
          <w:iCs/>
          <w:color w:val="262626" w:themeColor="text1" w:themeTint="D9"/>
          <w:kern w:val="24"/>
        </w:rPr>
        <w:t>Revenue</w:t>
      </w:r>
      <w:proofErr w:type="spellEnd"/>
      <w:r w:rsidRPr="0083689C">
        <w:rPr>
          <w:rFonts w:asciiTheme="minorHAnsi" w:eastAsiaTheme="minorEastAsia" w:hAnsiTheme="minorHAnsi" w:cstheme="minorBidi"/>
          <w:i/>
          <w:iCs/>
          <w:color w:val="262626" w:themeColor="text1" w:themeTint="D9"/>
          <w:kern w:val="24"/>
        </w:rPr>
        <w:t xml:space="preserve"> Management)</w:t>
      </w:r>
    </w:p>
    <w:p w:rsidR="006875EE" w:rsidRPr="0083689C" w:rsidRDefault="006875EE" w:rsidP="00C0646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eastAsiaTheme="minorEastAsia" w:hAnsiTheme="minorHAnsi" w:cstheme="minorBidi"/>
          <w:color w:val="262626" w:themeColor="text1" w:themeTint="D9"/>
          <w:kern w:val="24"/>
        </w:rPr>
        <w:t>Food &amp; Beverage</w:t>
      </w:r>
    </w:p>
    <w:p w:rsidR="006875EE" w:rsidRPr="0083689C" w:rsidRDefault="006875EE" w:rsidP="00C0646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eastAsiaTheme="minorEastAsia" w:hAnsiTheme="minorHAnsi"/>
          <w:bCs/>
          <w:color w:val="262626" w:themeColor="text1" w:themeTint="D9"/>
        </w:rPr>
        <w:t>Economato, Compras, Capital</w:t>
      </w:r>
      <w:r w:rsidRPr="0083689C">
        <w:rPr>
          <w:rFonts w:asciiTheme="minorHAnsi" w:eastAsiaTheme="minorEastAsia" w:hAnsiTheme="minorHAnsi"/>
          <w:bCs/>
          <w:i/>
          <w:iCs/>
          <w:color w:val="262626" w:themeColor="text1" w:themeTint="D9"/>
        </w:rPr>
        <w:t xml:space="preserve"> Expenditures </w:t>
      </w:r>
      <w:r w:rsidRPr="0083689C">
        <w:rPr>
          <w:rFonts w:asciiTheme="minorHAnsi" w:eastAsiaTheme="minorEastAsia" w:hAnsiTheme="minorHAnsi"/>
          <w:bCs/>
          <w:color w:val="262626" w:themeColor="text1" w:themeTint="D9"/>
        </w:rPr>
        <w:t>e Retalho</w:t>
      </w:r>
    </w:p>
    <w:p w:rsidR="006875EE" w:rsidRPr="0083689C" w:rsidRDefault="0083689C" w:rsidP="00C0646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262626" w:themeColor="text1" w:themeTint="D9"/>
        </w:rPr>
      </w:pPr>
      <w:r>
        <w:rPr>
          <w:rFonts w:asciiTheme="minorHAnsi" w:eastAsiaTheme="minorEastAsia" w:hAnsiTheme="minorHAnsi"/>
          <w:bCs/>
          <w:i/>
          <w:color w:val="262626" w:themeColor="text1" w:themeTint="D9"/>
        </w:rPr>
        <w:t>SPA</w:t>
      </w:r>
    </w:p>
    <w:p w:rsidR="0083689C" w:rsidRPr="0083689C" w:rsidRDefault="0083689C" w:rsidP="0083689C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262626" w:themeColor="text1" w:themeTint="D9"/>
        </w:rPr>
      </w:pPr>
      <w:bookmarkStart w:id="0" w:name="_GoBack"/>
      <w:bookmarkEnd w:id="0"/>
    </w:p>
    <w:p w:rsidR="006875EE" w:rsidRPr="0083689C" w:rsidRDefault="006875EE" w:rsidP="00C0646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b/>
          <w:color w:val="262626" w:themeColor="text1" w:themeTint="D9"/>
          <w:u w:val="single"/>
        </w:rPr>
      </w:pPr>
      <w:r w:rsidRPr="0083689C">
        <w:rPr>
          <w:rFonts w:asciiTheme="minorHAnsi" w:eastAsiaTheme="minorEastAsia" w:hAnsiTheme="minorHAnsi" w:cstheme="minorBidi"/>
          <w:b/>
          <w:color w:val="262626" w:themeColor="text1" w:themeTint="D9"/>
          <w:kern w:val="24"/>
          <w:u w:val="single"/>
        </w:rPr>
        <w:t xml:space="preserve"> Marketing e Vendas  </w:t>
      </w:r>
    </w:p>
    <w:p w:rsidR="006875EE" w:rsidRPr="0083689C" w:rsidRDefault="006875EE" w:rsidP="00C06464">
      <w:pPr>
        <w:jc w:val="both"/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</w:p>
    <w:p w:rsidR="006875EE" w:rsidRPr="0083689C" w:rsidRDefault="006875EE" w:rsidP="00C06464">
      <w:pPr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O que é que faz o Departamento Comercial?</w:t>
      </w:r>
    </w:p>
    <w:p w:rsidR="006875EE" w:rsidRPr="0083689C" w:rsidRDefault="006875EE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- É responsável pelas vendas dos produtos e serviços; Promove o Hotel na sua totalidade; Comercializa o Hotel utilizando vários canais de distribuição (Tour Operadores, Agentes de Viagens, E-commerce, segmento </w:t>
      </w:r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MICE e corporate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; Constante procura e exploração de novas oportunidades de negócio; Angariação de novos clientes; Representa o hotel em acções de promoção (feiras, workshops, seminários, porta a porta).</w:t>
      </w:r>
    </w:p>
    <w:p w:rsidR="006875EE" w:rsidRPr="0083689C" w:rsidRDefault="006875EE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b/>
          <w:color w:val="262626" w:themeColor="text1" w:themeTint="D9"/>
        </w:rPr>
      </w:pPr>
      <w:r w:rsidRPr="0083689C">
        <w:rPr>
          <w:rFonts w:asciiTheme="minorHAnsi" w:hAnsiTheme="minorHAnsi"/>
          <w:b/>
          <w:color w:val="262626" w:themeColor="text1" w:themeTint="D9"/>
        </w:rPr>
        <w:t>Quais as principais características de um bom comercial?</w:t>
      </w:r>
    </w:p>
    <w:p w:rsidR="006875EE" w:rsidRPr="0083689C" w:rsidRDefault="006875EE" w:rsidP="00C0646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 w:cs="Calibri"/>
          <w:bCs/>
          <w:color w:val="262626" w:themeColor="text1" w:themeTint="D9"/>
          <w:sz w:val="24"/>
          <w:szCs w:val="24"/>
        </w:rPr>
        <w:t>Um Comercial deve mostrar-se:</w:t>
      </w:r>
    </w:p>
    <w:p w:rsidR="006875EE" w:rsidRPr="0083689C" w:rsidRDefault="006875EE" w:rsidP="00C0646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262626" w:themeColor="text1" w:themeTint="D9"/>
          <w:sz w:val="24"/>
          <w:szCs w:val="24"/>
        </w:rPr>
      </w:pPr>
    </w:p>
    <w:p w:rsidR="006875EE" w:rsidRPr="0083689C" w:rsidRDefault="006875EE" w:rsidP="00C064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 w:cs="Calibri"/>
          <w:bCs/>
          <w:color w:val="262626" w:themeColor="text1" w:themeTint="D9"/>
          <w:sz w:val="24"/>
          <w:szCs w:val="24"/>
        </w:rPr>
        <w:t xml:space="preserve">- Com boa apresentação </w:t>
      </w:r>
    </w:p>
    <w:p w:rsidR="006875EE" w:rsidRPr="0083689C" w:rsidRDefault="006875EE" w:rsidP="00C064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- </w:t>
      </w:r>
      <w:r w:rsidRPr="0083689C">
        <w:rPr>
          <w:rFonts w:asciiTheme="minorHAnsi" w:hAnsiTheme="minorHAnsi" w:cs="Calibri"/>
          <w:color w:val="262626" w:themeColor="text1" w:themeTint="D9"/>
          <w:sz w:val="24"/>
          <w:szCs w:val="24"/>
        </w:rPr>
        <w:t xml:space="preserve">Muito proactivo </w:t>
      </w:r>
    </w:p>
    <w:p w:rsidR="006875EE" w:rsidRPr="0083689C" w:rsidRDefault="006875EE" w:rsidP="00C064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- </w:t>
      </w:r>
      <w:r w:rsidRPr="0083689C">
        <w:rPr>
          <w:rFonts w:asciiTheme="minorHAnsi" w:hAnsiTheme="minorHAnsi" w:cs="Calibri"/>
          <w:color w:val="262626" w:themeColor="text1" w:themeTint="D9"/>
          <w:sz w:val="24"/>
          <w:szCs w:val="24"/>
        </w:rPr>
        <w:t xml:space="preserve">Ser um excelente Relações Públicas </w:t>
      </w:r>
    </w:p>
    <w:p w:rsidR="006875EE" w:rsidRPr="0083689C" w:rsidRDefault="006875EE" w:rsidP="00C064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- </w:t>
      </w:r>
      <w:r w:rsidRPr="0083689C">
        <w:rPr>
          <w:rFonts w:asciiTheme="minorHAnsi" w:hAnsiTheme="minorHAnsi" w:cs="Calibri"/>
          <w:color w:val="262626" w:themeColor="text1" w:themeTint="D9"/>
          <w:sz w:val="24"/>
          <w:szCs w:val="24"/>
        </w:rPr>
        <w:t xml:space="preserve">Concentrar-se no cliente e nas suas necessidades 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 w:cs="Times New Roman"/>
          <w:color w:val="262626" w:themeColor="text1" w:themeTint="D9"/>
        </w:rPr>
        <w:t xml:space="preserve">- </w:t>
      </w:r>
      <w:r w:rsidRPr="0083689C">
        <w:rPr>
          <w:rFonts w:asciiTheme="minorHAnsi" w:hAnsiTheme="minorHAnsi"/>
          <w:color w:val="262626" w:themeColor="text1" w:themeTint="D9"/>
        </w:rPr>
        <w:t>Ser persuasivo</w:t>
      </w:r>
    </w:p>
    <w:p w:rsidR="006875EE" w:rsidRPr="0083689C" w:rsidRDefault="006875EE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6875EE" w:rsidRPr="0083689C" w:rsidRDefault="006875EE" w:rsidP="00C06464">
      <w:pPr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Quais as principais acções desenvolvidas pelo departamento comercial?</w:t>
      </w:r>
    </w:p>
    <w:p w:rsidR="006875EE" w:rsidRPr="0083689C" w:rsidRDefault="006875EE" w:rsidP="00C06464">
      <w:pPr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- 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Análise do mercado nacional-potencial: </w:t>
      </w:r>
      <w:proofErr w:type="spellStart"/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Accounts</w:t>
      </w:r>
      <w:proofErr w:type="spell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proofErr w:type="gramStart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existentes</w:t>
      </w:r>
      <w:proofErr w:type="gram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(Empresas, </w:t>
      </w:r>
      <w:proofErr w:type="spellStart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TO´s</w:t>
      </w:r>
      <w:proofErr w:type="spell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TA´s</w:t>
      </w:r>
      <w:proofErr w:type="spell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E-commerce, organizadores de eventos e </w:t>
      </w:r>
      <w:r w:rsidR="00C06464" w:rsidRPr="0083689C">
        <w:rPr>
          <w:rFonts w:asciiTheme="minorHAnsi" w:hAnsiTheme="minorHAnsi"/>
          <w:color w:val="262626" w:themeColor="text1" w:themeTint="D9"/>
          <w:sz w:val="24"/>
          <w:szCs w:val="24"/>
        </w:rPr>
        <w:t>casamentos) –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Fidelização de </w:t>
      </w:r>
      <w:proofErr w:type="spellStart"/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accounts</w:t>
      </w:r>
      <w:proofErr w:type="spell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do hotel, para aumentar e maximizar o </w:t>
      </w:r>
      <w:proofErr w:type="spellStart"/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revenue</w:t>
      </w:r>
      <w:proofErr w:type="spell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– Seguimento e análise da produção dos Tour Operadores – Procura de novos mercados – Seguimento telefónico e escrito com clientes – Telemarketing – Envio de promoções através de e-Newsletters – Visitas </w:t>
      </w:r>
      <w:proofErr w:type="gramStart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externas</w:t>
      </w:r>
      <w:proofErr w:type="gram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a </w:t>
      </w:r>
      <w:proofErr w:type="spellStart"/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accounts</w:t>
      </w:r>
      <w:proofErr w:type="spellEnd"/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 xml:space="preserve"> 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com potencial – Visitas internas (visitas de </w:t>
      </w:r>
      <w:r w:rsidR="00C06464" w:rsidRPr="0083689C">
        <w:rPr>
          <w:rFonts w:asciiTheme="minorHAnsi" w:hAnsiTheme="minorHAnsi"/>
          <w:color w:val="262626" w:themeColor="text1" w:themeTint="D9"/>
          <w:sz w:val="24"/>
          <w:szCs w:val="24"/>
        </w:rPr>
        <w:t>inspeção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com clientes ou parceiros) – Manutenção e </w:t>
      </w:r>
      <w:r w:rsidR="00C06464" w:rsidRPr="0083689C">
        <w:rPr>
          <w:rFonts w:asciiTheme="minorHAnsi" w:hAnsiTheme="minorHAnsi"/>
          <w:color w:val="262626" w:themeColor="text1" w:themeTint="D9"/>
          <w:sz w:val="24"/>
          <w:szCs w:val="24"/>
        </w:rPr>
        <w:t>atualização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das bases de dados – Apoiar, se necessário, na organização dos eventos, tendo em consideração os requisitos dos clientes: Montagens, horários, instruções de </w:t>
      </w:r>
      <w:r w:rsidR="00C06464" w:rsidRPr="0083689C">
        <w:rPr>
          <w:rFonts w:asciiTheme="minorHAnsi" w:hAnsiTheme="minorHAnsi"/>
          <w:color w:val="262626" w:themeColor="text1" w:themeTint="D9"/>
          <w:sz w:val="24"/>
          <w:szCs w:val="24"/>
        </w:rPr>
        <w:t>faturação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, etc. – Cotação, negociação, envio de contrato, seguimento de depósitos, elaboração de ordens de serviço e comunicação dentro do Hotel – Resolução de problemas e gestão de reclamações de clientes – Supervisionar os eventos dentro do Resort, com o cliente directamente e com todos os departamentos implicados para obter o nível máximo de satisfação do cliente.</w:t>
      </w:r>
    </w:p>
    <w:p w:rsidR="00A90081" w:rsidRPr="0083689C" w:rsidRDefault="00A90081" w:rsidP="00C06464">
      <w:pPr>
        <w:pStyle w:val="Default"/>
        <w:jc w:val="both"/>
        <w:rPr>
          <w:rFonts w:asciiTheme="minorHAnsi" w:hAnsiTheme="minorHAnsi"/>
          <w:b/>
          <w:bCs/>
          <w:color w:val="262626" w:themeColor="text1" w:themeTint="D9"/>
        </w:rPr>
      </w:pPr>
    </w:p>
    <w:p w:rsidR="00A90081" w:rsidRPr="0083689C" w:rsidRDefault="00A90081" w:rsidP="00C06464">
      <w:pPr>
        <w:pStyle w:val="Default"/>
        <w:jc w:val="both"/>
        <w:rPr>
          <w:rFonts w:asciiTheme="minorHAnsi" w:hAnsiTheme="minorHAnsi"/>
          <w:b/>
          <w:bCs/>
          <w:color w:val="262626" w:themeColor="text1" w:themeTint="D9"/>
        </w:rPr>
      </w:pP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b/>
          <w:bCs/>
          <w:color w:val="262626" w:themeColor="text1" w:themeTint="D9"/>
        </w:rPr>
        <w:lastRenderedPageBreak/>
        <w:t>Quais os requisitos necessários para obter um bom desempenho?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 xml:space="preserve">- Conhecer muito bem o produto para poder comercializá-lo, potenciando todos os seus pontos fortes e mostrando as variadas possibilidades que se poder oferecer aos clientes; - Conhecimento dos principais </w:t>
      </w:r>
      <w:proofErr w:type="spellStart"/>
      <w:r w:rsidRPr="0083689C">
        <w:rPr>
          <w:rFonts w:asciiTheme="minorHAnsi" w:hAnsiTheme="minorHAnsi"/>
          <w:i/>
          <w:color w:val="262626" w:themeColor="text1" w:themeTint="D9"/>
        </w:rPr>
        <w:t>accounts</w:t>
      </w:r>
      <w:proofErr w:type="spellEnd"/>
      <w:r w:rsidRPr="0083689C">
        <w:rPr>
          <w:rFonts w:asciiTheme="minorHAnsi" w:hAnsiTheme="minorHAnsi"/>
          <w:color w:val="262626" w:themeColor="text1" w:themeTint="D9"/>
        </w:rPr>
        <w:t xml:space="preserve"> do Hotel;- Conhecimento da contratação actual / existente: condições, datas de renovação</w:t>
      </w:r>
      <w:r w:rsidRPr="0083689C">
        <w:rPr>
          <w:rFonts w:asciiTheme="minorHAnsi" w:hAnsiTheme="minorHAnsi"/>
          <w:i/>
          <w:color w:val="262626" w:themeColor="text1" w:themeTint="D9"/>
        </w:rPr>
        <w:t xml:space="preserve">, </w:t>
      </w:r>
      <w:proofErr w:type="spellStart"/>
      <w:r w:rsidRPr="0083689C">
        <w:rPr>
          <w:rFonts w:asciiTheme="minorHAnsi" w:hAnsiTheme="minorHAnsi"/>
          <w:i/>
          <w:color w:val="262626" w:themeColor="text1" w:themeTint="D9"/>
        </w:rPr>
        <w:t>allotments</w:t>
      </w:r>
      <w:proofErr w:type="spellEnd"/>
      <w:r w:rsidRPr="0083689C">
        <w:rPr>
          <w:rFonts w:asciiTheme="minorHAnsi" w:hAnsiTheme="minorHAnsi"/>
          <w:color w:val="262626" w:themeColor="text1" w:themeTint="D9"/>
        </w:rPr>
        <w:t xml:space="preserve">, comissões, etc. - Dossier Operativo – É conveniente que cada Comercial crie um </w:t>
      </w:r>
      <w:proofErr w:type="gramStart"/>
      <w:r w:rsidRPr="0083689C">
        <w:rPr>
          <w:rFonts w:asciiTheme="minorHAnsi" w:hAnsiTheme="minorHAnsi"/>
          <w:color w:val="262626" w:themeColor="text1" w:themeTint="D9"/>
        </w:rPr>
        <w:t>dossier</w:t>
      </w:r>
      <w:proofErr w:type="gramEnd"/>
      <w:r w:rsidRPr="0083689C">
        <w:rPr>
          <w:rFonts w:asciiTheme="minorHAnsi" w:hAnsiTheme="minorHAnsi"/>
          <w:color w:val="262626" w:themeColor="text1" w:themeTint="D9"/>
        </w:rPr>
        <w:t xml:space="preserve"> para uso próprio, no qual tenha: 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 xml:space="preserve">- Tarifas de alojamento, restaurantes, bares, </w:t>
      </w:r>
      <w:proofErr w:type="spellStart"/>
      <w:r w:rsidRPr="0083689C">
        <w:rPr>
          <w:rFonts w:asciiTheme="minorHAnsi" w:hAnsiTheme="minorHAnsi"/>
          <w:color w:val="262626" w:themeColor="text1" w:themeTint="D9"/>
        </w:rPr>
        <w:t>etc</w:t>
      </w:r>
      <w:proofErr w:type="spellEnd"/>
      <w:r w:rsidRPr="0083689C">
        <w:rPr>
          <w:rFonts w:asciiTheme="minorHAnsi" w:hAnsiTheme="minorHAnsi"/>
          <w:color w:val="262626" w:themeColor="text1" w:themeTint="D9"/>
        </w:rPr>
        <w:t xml:space="preserve"> 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 xml:space="preserve">- Descrição dos vários tipos de Alojamento 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 xml:space="preserve">- Descrição das instalações do Hotel 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 xml:space="preserve">- Capacidades das Salas de Reunião/Eventos 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 xml:space="preserve">- Material disponível para fazer reuniões, tais como estrados (e medidas), mesas quadradas, redondas (capacidades de as mesmas), cavaletes, púlpito, etc… 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 xml:space="preserve">- Equipamento incluído na sala 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 xml:space="preserve">- Horários de serviço 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 xml:space="preserve">-Material audiovisual disponível (inventario) e preços 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 xml:space="preserve">- Preços e condições dos nossos parceiros, que fornecem outros serviços: Audiovisuais, Fotógrafo, Florista, </w:t>
      </w:r>
      <w:proofErr w:type="spellStart"/>
      <w:r w:rsidRPr="0083689C">
        <w:rPr>
          <w:rFonts w:asciiTheme="minorHAnsi" w:hAnsiTheme="minorHAnsi"/>
          <w:i/>
          <w:color w:val="262626" w:themeColor="text1" w:themeTint="D9"/>
        </w:rPr>
        <w:t>Transfer</w:t>
      </w:r>
      <w:proofErr w:type="spellEnd"/>
      <w:r w:rsidRPr="0083689C">
        <w:rPr>
          <w:rFonts w:asciiTheme="minorHAnsi" w:hAnsiTheme="minorHAnsi"/>
          <w:color w:val="262626" w:themeColor="text1" w:themeTint="D9"/>
        </w:rPr>
        <w:t xml:space="preserve">, Atividades, etc. 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 xml:space="preserve">- Informação sobre outras atividades fornecidas por parceiros externos 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 xml:space="preserve">- Objectivos ou orçamento para o ano corrente e próximo (no caso de existir) 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</w:p>
    <w:p w:rsidR="00C06464" w:rsidRPr="0083689C" w:rsidRDefault="006875EE" w:rsidP="00C06464">
      <w:pPr>
        <w:pStyle w:val="Default"/>
        <w:jc w:val="both"/>
        <w:rPr>
          <w:rFonts w:asciiTheme="minorHAnsi" w:hAnsiTheme="minorHAnsi"/>
          <w:b/>
          <w:color w:val="262626" w:themeColor="text1" w:themeTint="D9"/>
        </w:rPr>
      </w:pPr>
      <w:r w:rsidRPr="0083689C">
        <w:rPr>
          <w:rFonts w:asciiTheme="minorHAnsi" w:hAnsiTheme="minorHAnsi"/>
          <w:b/>
          <w:color w:val="262626" w:themeColor="text1" w:themeTint="D9"/>
        </w:rPr>
        <w:t>O que é uma quotação de grupo / proposta como deveremos fazê-la?</w:t>
      </w:r>
    </w:p>
    <w:p w:rsidR="00C06464" w:rsidRPr="0083689C" w:rsidRDefault="00C06464" w:rsidP="00C06464">
      <w:pPr>
        <w:pStyle w:val="Default"/>
        <w:jc w:val="both"/>
        <w:rPr>
          <w:rFonts w:asciiTheme="minorHAnsi" w:hAnsiTheme="minorHAnsi"/>
          <w:b/>
          <w:color w:val="262626" w:themeColor="text1" w:themeTint="D9"/>
        </w:rPr>
      </w:pP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 xml:space="preserve">- É o orçamento que enviamos a uma empresa ou agência, que solicita os nossos serviços para realizar uma reunião e/ou evento; - Devemos anotar todos os serviços solicitados pelo cliente e os seus dados para envio da informação (caso o pedido seja feito via telefone);- Devemos responder num prazo de 24hrs, por escrito, detalhando todos os preços dos serviços solicitados - Utilizar o modelo padrão para realizar a proposta;- Devemos comunicar se existir disponibilidade e se realizarmos uma pré-reserva também deve ser comunicado indicando a data de opção para obter uma resposta final;- Não devem ser concedidas pré reservas durante mais do que 2 semanas e deve ser incluída na proposta a clausula das 24hrs: No caso de recebermos outro cliente interessado nas mesmas datas, devemos contactá-lo e pedir que tome uma decisão num prazo de 24hrs - No caso de não existir disponibilidade deverá ser oferecido sempre datas alternativas, com uma mais-valia (ou em termos de serviço ou algum </w:t>
      </w:r>
      <w:proofErr w:type="spellStart"/>
      <w:r w:rsidRPr="0083689C">
        <w:rPr>
          <w:rFonts w:asciiTheme="minorHAnsi" w:hAnsiTheme="minorHAnsi"/>
          <w:i/>
          <w:color w:val="262626" w:themeColor="text1" w:themeTint="D9"/>
        </w:rPr>
        <w:t>added</w:t>
      </w:r>
      <w:proofErr w:type="spellEnd"/>
      <w:r w:rsidRPr="0083689C">
        <w:rPr>
          <w:rFonts w:asciiTheme="minorHAnsi" w:hAnsiTheme="minorHAnsi"/>
          <w:i/>
          <w:color w:val="262626" w:themeColor="text1" w:themeTint="D9"/>
        </w:rPr>
        <w:t xml:space="preserve"> </w:t>
      </w:r>
      <w:proofErr w:type="spellStart"/>
      <w:r w:rsidRPr="0083689C">
        <w:rPr>
          <w:rFonts w:asciiTheme="minorHAnsi" w:hAnsiTheme="minorHAnsi"/>
          <w:i/>
          <w:color w:val="262626" w:themeColor="text1" w:themeTint="D9"/>
        </w:rPr>
        <w:t>value</w:t>
      </w:r>
      <w:proofErr w:type="spellEnd"/>
      <w:r w:rsidRPr="0083689C">
        <w:rPr>
          <w:rFonts w:asciiTheme="minorHAnsi" w:hAnsiTheme="minorHAnsi"/>
          <w:color w:val="262626" w:themeColor="text1" w:themeTint="D9"/>
        </w:rPr>
        <w:t>) - Toda a troca de informação por telefone ou pessoalmente deve ficar por escrito;- Quando o cliente tomar uma decisão avançamos para o contrato ou libertamos o espaço;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b/>
          <w:bCs/>
          <w:color w:val="262626" w:themeColor="text1" w:themeTint="D9"/>
        </w:rPr>
      </w:pP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b/>
          <w:bCs/>
          <w:color w:val="262626" w:themeColor="text1" w:themeTint="D9"/>
        </w:rPr>
      </w:pPr>
      <w:r w:rsidRPr="0083689C">
        <w:rPr>
          <w:rFonts w:asciiTheme="minorHAnsi" w:hAnsiTheme="minorHAnsi"/>
          <w:b/>
          <w:bCs/>
          <w:color w:val="262626" w:themeColor="text1" w:themeTint="D9"/>
        </w:rPr>
        <w:t xml:space="preserve">ACOMPANHAMENTO (FOLLOW-UP) </w:t>
      </w:r>
    </w:p>
    <w:p w:rsidR="00C06464" w:rsidRPr="0083689C" w:rsidRDefault="00C06464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 xml:space="preserve">- Antes do final do prazo (3 dias depois do envio da proposta) devemos contactar o cliente para obter o seu feedback: o que achou da nossa proposta, se já recebeu outros orçamentos da concorrência, se tem alguma questão ou mais algum pedido 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lastRenderedPageBreak/>
        <w:t xml:space="preserve">- Perguntamos se quer bloquear o espaço com data de opção (no caso de não ter sido solicitado previamente), e informamos qual o prazo de resposta 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>- Se o cliente se mostrar indeciso, e se ainda não conhecer o Hotel, convidamos a visitar a unidade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>- Se o cliente decidir avançar para uma visita de inspeção deverá ser recebido de uma maneira cordial e Professional, mostrando todas as instalações e espaços e alojamento que seriam utilizados pelo cliente;</w:t>
      </w:r>
    </w:p>
    <w:p w:rsidR="006875EE" w:rsidRPr="0083689C" w:rsidRDefault="006875EE" w:rsidP="00C06464">
      <w:pPr>
        <w:pStyle w:val="Default"/>
        <w:jc w:val="both"/>
        <w:rPr>
          <w:rFonts w:asciiTheme="minorHAnsi" w:hAnsiTheme="minorHAnsi"/>
          <w:color w:val="262626" w:themeColor="text1" w:themeTint="D9"/>
        </w:rPr>
      </w:pPr>
    </w:p>
    <w:p w:rsidR="00C06464" w:rsidRPr="0083689C" w:rsidRDefault="006875EE" w:rsidP="00C0646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b/>
          <w:color w:val="262626" w:themeColor="text1" w:themeTint="D9"/>
          <w:u w:val="single"/>
        </w:rPr>
      </w:pPr>
      <w:r w:rsidRPr="0083689C">
        <w:rPr>
          <w:rFonts w:asciiTheme="minorHAnsi" w:eastAsiaTheme="minorEastAsia" w:hAnsiTheme="minorHAnsi" w:cstheme="minorBidi"/>
          <w:b/>
          <w:color w:val="262626" w:themeColor="text1" w:themeTint="D9"/>
          <w:kern w:val="24"/>
          <w:u w:val="single"/>
        </w:rPr>
        <w:t>Recursos Humanos, Recrutamento e Formação</w:t>
      </w:r>
    </w:p>
    <w:p w:rsidR="00A90081" w:rsidRPr="0083689C" w:rsidRDefault="00A90081" w:rsidP="00A90081">
      <w:pPr>
        <w:pStyle w:val="Textosimples"/>
        <w:rPr>
          <w:rFonts w:asciiTheme="minorHAnsi" w:hAnsiTheme="minorHAnsi"/>
          <w:sz w:val="24"/>
          <w:szCs w:val="24"/>
        </w:rPr>
      </w:pPr>
    </w:p>
    <w:p w:rsidR="00A90081" w:rsidRPr="0083689C" w:rsidRDefault="00A90081" w:rsidP="00A90081">
      <w:pPr>
        <w:pStyle w:val="Textosimples"/>
        <w:rPr>
          <w:rFonts w:asciiTheme="minorHAnsi" w:hAnsiTheme="minorHAnsi"/>
          <w:sz w:val="24"/>
          <w:szCs w:val="24"/>
        </w:rPr>
      </w:pPr>
    </w:p>
    <w:p w:rsidR="00A90081" w:rsidRPr="0083689C" w:rsidRDefault="00A90081" w:rsidP="00A90081">
      <w:pPr>
        <w:pStyle w:val="Textosimples"/>
        <w:rPr>
          <w:rFonts w:asciiTheme="minorHAnsi" w:hAnsiTheme="minorHAnsi"/>
          <w:b/>
          <w:sz w:val="24"/>
          <w:szCs w:val="24"/>
        </w:rPr>
      </w:pPr>
      <w:r w:rsidRPr="0083689C">
        <w:rPr>
          <w:rFonts w:asciiTheme="minorHAnsi" w:hAnsiTheme="minorHAnsi"/>
          <w:b/>
          <w:sz w:val="24"/>
          <w:szCs w:val="24"/>
        </w:rPr>
        <w:t>Posso pedir uma intervenção da consultoria sem o diagnóstico?</w:t>
      </w:r>
    </w:p>
    <w:p w:rsidR="00A90081" w:rsidRPr="0083689C" w:rsidRDefault="00A90081" w:rsidP="00A90081">
      <w:pPr>
        <w:pStyle w:val="Textosimples"/>
        <w:rPr>
          <w:rFonts w:asciiTheme="minorHAnsi" w:hAnsiTheme="minorHAnsi"/>
          <w:sz w:val="24"/>
          <w:szCs w:val="24"/>
        </w:rPr>
      </w:pPr>
      <w:r w:rsidRPr="0083689C">
        <w:rPr>
          <w:rFonts w:asciiTheme="minorHAnsi" w:hAnsiTheme="minorHAnsi"/>
          <w:sz w:val="24"/>
          <w:szCs w:val="24"/>
        </w:rPr>
        <w:t>- Se a consultoria for voltada para alguma formação /situação muito específica, sim, porém, o indicado é sempre solicitar um diagnóstico preciso a fim de garantir que a intervenção (qualquer que seja ela) tenha o efeito esperado.</w:t>
      </w:r>
    </w:p>
    <w:p w:rsidR="00A90081" w:rsidRPr="0083689C" w:rsidRDefault="00A90081" w:rsidP="00A90081">
      <w:pPr>
        <w:pStyle w:val="Textosimples"/>
        <w:rPr>
          <w:rFonts w:asciiTheme="minorHAnsi" w:hAnsiTheme="minorHAnsi"/>
          <w:sz w:val="24"/>
          <w:szCs w:val="24"/>
        </w:rPr>
      </w:pPr>
    </w:p>
    <w:p w:rsidR="00A90081" w:rsidRPr="0083689C" w:rsidRDefault="00A90081" w:rsidP="00A90081">
      <w:pPr>
        <w:pStyle w:val="Textosimples"/>
        <w:rPr>
          <w:rFonts w:asciiTheme="minorHAnsi" w:hAnsiTheme="minorHAnsi"/>
          <w:b/>
          <w:sz w:val="24"/>
          <w:szCs w:val="24"/>
        </w:rPr>
      </w:pPr>
      <w:r w:rsidRPr="0083689C">
        <w:rPr>
          <w:rFonts w:asciiTheme="minorHAnsi" w:hAnsiTheme="minorHAnsi"/>
          <w:b/>
          <w:sz w:val="24"/>
          <w:szCs w:val="24"/>
        </w:rPr>
        <w:t>E como este diagnóstico é realizado?</w:t>
      </w:r>
    </w:p>
    <w:p w:rsidR="00A90081" w:rsidRPr="0083689C" w:rsidRDefault="00A90081" w:rsidP="00A90081">
      <w:pPr>
        <w:pStyle w:val="Textosimples"/>
        <w:jc w:val="both"/>
        <w:rPr>
          <w:rFonts w:asciiTheme="minorHAnsi" w:hAnsiTheme="minorHAnsi"/>
          <w:sz w:val="24"/>
          <w:szCs w:val="24"/>
        </w:rPr>
      </w:pPr>
      <w:r w:rsidRPr="0083689C">
        <w:rPr>
          <w:rFonts w:asciiTheme="minorHAnsi" w:hAnsiTheme="minorHAnsi"/>
          <w:sz w:val="24"/>
          <w:szCs w:val="24"/>
        </w:rPr>
        <w:t>- Pode ser desde um diagnóstico mais geral como uma pesquisa de clima organizacional até um diagnóstico breve envolvendo grupos reduzidos (grupo de diretores, por exemplo). Em relação às ferramentas, a utilização de uma ou de outra dependerá diretamente do número de envolvidos, nível de escolaridade e nível hierárquico.</w:t>
      </w:r>
    </w:p>
    <w:p w:rsidR="00944577" w:rsidRPr="0083689C" w:rsidRDefault="00944577" w:rsidP="00944577">
      <w:pPr>
        <w:shd w:val="clear" w:color="auto" w:fill="FFFFFF"/>
        <w:spacing w:after="150"/>
        <w:jc w:val="both"/>
        <w:outlineLvl w:val="0"/>
        <w:rPr>
          <w:rFonts w:asciiTheme="minorHAnsi" w:eastAsia="Times New Roman" w:hAnsiTheme="minorHAnsi"/>
          <w:b/>
          <w:bCs/>
          <w:color w:val="262626" w:themeColor="text1" w:themeTint="D9"/>
          <w:kern w:val="36"/>
          <w:sz w:val="24"/>
          <w:szCs w:val="24"/>
        </w:rPr>
      </w:pPr>
    </w:p>
    <w:p w:rsidR="00944577" w:rsidRPr="0083689C" w:rsidRDefault="00A90081" w:rsidP="00944577">
      <w:pPr>
        <w:shd w:val="clear" w:color="auto" w:fill="FFFFFF"/>
        <w:spacing w:after="150"/>
        <w:jc w:val="both"/>
        <w:outlineLvl w:val="0"/>
        <w:rPr>
          <w:rFonts w:asciiTheme="minorHAnsi" w:eastAsia="Times New Roman" w:hAnsiTheme="minorHAnsi"/>
          <w:b/>
          <w:bCs/>
          <w:color w:val="262626" w:themeColor="text1" w:themeTint="D9"/>
          <w:kern w:val="36"/>
          <w:sz w:val="24"/>
          <w:szCs w:val="24"/>
        </w:rPr>
      </w:pPr>
      <w:r w:rsidRPr="0083689C">
        <w:rPr>
          <w:rFonts w:asciiTheme="minorHAnsi" w:eastAsia="Times New Roman" w:hAnsiTheme="minorHAnsi"/>
          <w:b/>
          <w:bCs/>
          <w:color w:val="262626" w:themeColor="text1" w:themeTint="D9"/>
          <w:kern w:val="36"/>
          <w:sz w:val="24"/>
          <w:szCs w:val="24"/>
        </w:rPr>
        <w:t>Quais os direitos e d</w:t>
      </w:r>
      <w:r w:rsidR="00944577" w:rsidRPr="0083689C">
        <w:rPr>
          <w:rFonts w:asciiTheme="minorHAnsi" w:eastAsia="Times New Roman" w:hAnsiTheme="minorHAnsi"/>
          <w:b/>
          <w:bCs/>
          <w:color w:val="262626" w:themeColor="text1" w:themeTint="D9"/>
          <w:kern w:val="36"/>
          <w:sz w:val="24"/>
          <w:szCs w:val="24"/>
        </w:rPr>
        <w:t xml:space="preserve">everes </w:t>
      </w:r>
      <w:r w:rsidRPr="0083689C">
        <w:rPr>
          <w:rFonts w:asciiTheme="minorHAnsi" w:eastAsia="Times New Roman" w:hAnsiTheme="minorHAnsi"/>
          <w:b/>
          <w:bCs/>
          <w:color w:val="262626" w:themeColor="text1" w:themeTint="D9"/>
          <w:kern w:val="36"/>
          <w:sz w:val="24"/>
          <w:szCs w:val="24"/>
        </w:rPr>
        <w:t>das entidades empregadoras?</w:t>
      </w:r>
    </w:p>
    <w:p w:rsidR="00944577" w:rsidRPr="0083689C" w:rsidRDefault="00944577" w:rsidP="00944577">
      <w:pPr>
        <w:shd w:val="clear" w:color="auto" w:fill="FFFFFF"/>
        <w:rPr>
          <w:rFonts w:asciiTheme="minorHAnsi" w:eastAsia="Times New Roman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eastAsia="Times New Roman" w:hAnsiTheme="minorHAnsi"/>
          <w:color w:val="262626" w:themeColor="text1" w:themeTint="D9"/>
          <w:sz w:val="24"/>
          <w:szCs w:val="24"/>
        </w:rPr>
        <w:t>As entidades empregadoras têm deveres para com os seus trabalhadores e usufruem de direitos, a partir do momento em que o contrato de trabalho entra em vigor e até ao seu termo.</w:t>
      </w:r>
      <w:r w:rsidRPr="0083689C">
        <w:rPr>
          <w:rFonts w:asciiTheme="minorHAnsi" w:eastAsia="Times New Roman" w:hAnsiTheme="minorHAnsi"/>
          <w:color w:val="262626" w:themeColor="text1" w:themeTint="D9"/>
          <w:sz w:val="24"/>
          <w:szCs w:val="24"/>
        </w:rPr>
        <w:br/>
      </w:r>
      <w:r w:rsidRPr="0083689C">
        <w:rPr>
          <w:rFonts w:asciiTheme="minorHAnsi" w:eastAsia="Times New Roman" w:hAnsiTheme="minorHAnsi"/>
          <w:color w:val="262626" w:themeColor="text1" w:themeTint="D9"/>
          <w:sz w:val="24"/>
          <w:szCs w:val="24"/>
        </w:rPr>
        <w:br/>
      </w:r>
      <w:r w:rsidRPr="0083689C">
        <w:rPr>
          <w:rFonts w:asciiTheme="minorHAnsi" w:eastAsia="Times New Roman" w:hAnsiTheme="minorHAnsi"/>
          <w:b/>
          <w:bCs/>
          <w:color w:val="262626" w:themeColor="text1" w:themeTint="D9"/>
          <w:sz w:val="24"/>
          <w:szCs w:val="24"/>
        </w:rPr>
        <w:t>O empregador está obrigado a:</w:t>
      </w:r>
    </w:p>
    <w:p w:rsidR="00944577" w:rsidRPr="0083689C" w:rsidRDefault="00944577" w:rsidP="00944577">
      <w:pPr>
        <w:numPr>
          <w:ilvl w:val="0"/>
          <w:numId w:val="18"/>
        </w:numPr>
        <w:shd w:val="clear" w:color="auto" w:fill="FFFFFF"/>
        <w:spacing w:after="150"/>
        <w:ind w:left="600"/>
        <w:jc w:val="both"/>
        <w:rPr>
          <w:rFonts w:asciiTheme="minorHAnsi" w:eastAsia="Times New Roman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eastAsia="Times New Roman" w:hAnsiTheme="minorHAnsi"/>
          <w:color w:val="262626" w:themeColor="text1" w:themeTint="D9"/>
          <w:sz w:val="24"/>
          <w:szCs w:val="24"/>
        </w:rPr>
        <w:t>Respeitar o trabalhador enquanto seu colaborador e a reconhecer o seu trabalho, retribuindo-lhe um pagamento acordado entre as duas partes e dando-lhe as necessárias condições de trabalho.</w:t>
      </w:r>
    </w:p>
    <w:p w:rsidR="00944577" w:rsidRPr="0083689C" w:rsidRDefault="00944577" w:rsidP="00944577">
      <w:pPr>
        <w:numPr>
          <w:ilvl w:val="0"/>
          <w:numId w:val="18"/>
        </w:numPr>
        <w:shd w:val="clear" w:color="auto" w:fill="FFFFFF"/>
        <w:spacing w:after="150"/>
        <w:ind w:left="600"/>
        <w:jc w:val="both"/>
        <w:rPr>
          <w:rFonts w:asciiTheme="minorHAnsi" w:eastAsia="Times New Roman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eastAsia="Times New Roman" w:hAnsiTheme="minorHAnsi"/>
          <w:color w:val="262626" w:themeColor="text1" w:themeTint="D9"/>
          <w:sz w:val="24"/>
          <w:szCs w:val="24"/>
        </w:rPr>
        <w:t xml:space="preserve">Verificar a qualidade da execução das tarefas e providenciar formas de aumentar a produtividade dos empregados. </w:t>
      </w:r>
    </w:p>
    <w:p w:rsidR="00944577" w:rsidRPr="0083689C" w:rsidRDefault="00944577" w:rsidP="00944577">
      <w:pPr>
        <w:numPr>
          <w:ilvl w:val="0"/>
          <w:numId w:val="18"/>
        </w:numPr>
        <w:shd w:val="clear" w:color="auto" w:fill="FFFFFF"/>
        <w:spacing w:after="150"/>
        <w:ind w:left="600"/>
        <w:jc w:val="both"/>
        <w:rPr>
          <w:rFonts w:asciiTheme="minorHAnsi" w:eastAsia="Times New Roman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eastAsia="Times New Roman" w:hAnsiTheme="minorHAnsi"/>
          <w:color w:val="262626" w:themeColor="text1" w:themeTint="D9"/>
          <w:sz w:val="24"/>
          <w:szCs w:val="24"/>
        </w:rPr>
        <w:t>Precaver situações de risco e garantir a segurança dos trabalhadores, bem como indemnizá-los dos prejuízos resultantes de acidentes ou doenças causados pelo trabalho.</w:t>
      </w:r>
    </w:p>
    <w:p w:rsidR="00944577" w:rsidRPr="0083689C" w:rsidRDefault="00944577" w:rsidP="00944577">
      <w:pPr>
        <w:numPr>
          <w:ilvl w:val="0"/>
          <w:numId w:val="18"/>
        </w:numPr>
        <w:shd w:val="clear" w:color="auto" w:fill="FFFFFF"/>
        <w:spacing w:after="150"/>
        <w:ind w:left="600"/>
        <w:jc w:val="both"/>
        <w:rPr>
          <w:rFonts w:asciiTheme="minorHAnsi" w:eastAsia="Times New Roman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eastAsia="Times New Roman" w:hAnsiTheme="minorHAnsi"/>
          <w:color w:val="262626" w:themeColor="text1" w:themeTint="D9"/>
          <w:sz w:val="24"/>
          <w:szCs w:val="24"/>
        </w:rPr>
        <w:t>Cumprir todas as imposições estabelecidas no contrato de trabalho.</w:t>
      </w:r>
    </w:p>
    <w:p w:rsidR="00944577" w:rsidRPr="0083689C" w:rsidRDefault="00944577" w:rsidP="00944577">
      <w:pPr>
        <w:shd w:val="clear" w:color="auto" w:fill="FFFFFF"/>
        <w:jc w:val="both"/>
        <w:rPr>
          <w:rFonts w:asciiTheme="minorHAnsi" w:eastAsia="Times New Roman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eastAsia="Times New Roman" w:hAnsiTheme="minorHAnsi"/>
          <w:b/>
          <w:bCs/>
          <w:color w:val="262626" w:themeColor="text1" w:themeTint="D9"/>
          <w:sz w:val="24"/>
          <w:szCs w:val="24"/>
        </w:rPr>
        <w:t xml:space="preserve">E tem o direito </w:t>
      </w:r>
      <w:proofErr w:type="gramStart"/>
      <w:r w:rsidRPr="0083689C">
        <w:rPr>
          <w:rFonts w:asciiTheme="minorHAnsi" w:eastAsia="Times New Roman" w:hAnsiTheme="minorHAnsi"/>
          <w:b/>
          <w:bCs/>
          <w:color w:val="262626" w:themeColor="text1" w:themeTint="D9"/>
          <w:sz w:val="24"/>
          <w:szCs w:val="24"/>
        </w:rPr>
        <w:t>de</w:t>
      </w:r>
      <w:proofErr w:type="gramEnd"/>
      <w:r w:rsidRPr="0083689C">
        <w:rPr>
          <w:rFonts w:asciiTheme="minorHAnsi" w:eastAsia="Times New Roman" w:hAnsiTheme="minorHAnsi"/>
          <w:b/>
          <w:bCs/>
          <w:color w:val="262626" w:themeColor="text1" w:themeTint="D9"/>
          <w:sz w:val="24"/>
          <w:szCs w:val="24"/>
        </w:rPr>
        <w:t>:</w:t>
      </w:r>
    </w:p>
    <w:p w:rsidR="00944577" w:rsidRPr="0083689C" w:rsidRDefault="00944577" w:rsidP="00944577">
      <w:pPr>
        <w:numPr>
          <w:ilvl w:val="0"/>
          <w:numId w:val="19"/>
        </w:numPr>
        <w:shd w:val="clear" w:color="auto" w:fill="FFFFFF"/>
        <w:spacing w:after="150"/>
        <w:ind w:left="600"/>
        <w:jc w:val="both"/>
        <w:rPr>
          <w:rFonts w:asciiTheme="minorHAnsi" w:eastAsia="Times New Roman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eastAsia="Times New Roman" w:hAnsiTheme="minorHAnsi"/>
          <w:color w:val="262626" w:themeColor="text1" w:themeTint="D9"/>
          <w:sz w:val="24"/>
          <w:szCs w:val="24"/>
        </w:rPr>
        <w:t xml:space="preserve">Ver a sua autoridade reconhecida pelos trabalhadores, merecendo ser tratado com lealdade e urbanidade. </w:t>
      </w:r>
    </w:p>
    <w:p w:rsidR="00944577" w:rsidRPr="0083689C" w:rsidRDefault="00944577" w:rsidP="00944577">
      <w:pPr>
        <w:numPr>
          <w:ilvl w:val="0"/>
          <w:numId w:val="19"/>
        </w:numPr>
        <w:shd w:val="clear" w:color="auto" w:fill="FFFFFF"/>
        <w:spacing w:after="150"/>
        <w:ind w:left="600"/>
        <w:jc w:val="both"/>
        <w:rPr>
          <w:rFonts w:asciiTheme="minorHAnsi" w:eastAsia="Times New Roman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eastAsia="Times New Roman" w:hAnsiTheme="minorHAnsi"/>
          <w:color w:val="262626" w:themeColor="text1" w:themeTint="D9"/>
          <w:sz w:val="24"/>
          <w:szCs w:val="24"/>
        </w:rPr>
        <w:lastRenderedPageBreak/>
        <w:t>Ver</w:t>
      </w:r>
      <w:r w:rsidR="00A90081" w:rsidRPr="0083689C">
        <w:rPr>
          <w:rFonts w:asciiTheme="minorHAnsi" w:eastAsia="Times New Roman" w:hAnsiTheme="minorHAnsi"/>
          <w:color w:val="262626" w:themeColor="text1" w:themeTint="D9"/>
          <w:sz w:val="24"/>
          <w:szCs w:val="24"/>
        </w:rPr>
        <w:t xml:space="preserve"> se os seus trabalhadores cumprem</w:t>
      </w:r>
      <w:r w:rsidRPr="0083689C">
        <w:rPr>
          <w:rFonts w:asciiTheme="minorHAnsi" w:eastAsia="Times New Roman" w:hAnsiTheme="minorHAnsi"/>
          <w:color w:val="262626" w:themeColor="text1" w:themeTint="D9"/>
          <w:sz w:val="24"/>
          <w:szCs w:val="24"/>
        </w:rPr>
        <w:t xml:space="preserve"> o horário de trabalho acordado e obedecerem às suas ordens em tudo o que diz respeito à execução das tarefas.</w:t>
      </w:r>
    </w:p>
    <w:p w:rsidR="00944577" w:rsidRPr="0083689C" w:rsidRDefault="00944577" w:rsidP="00944577">
      <w:pPr>
        <w:numPr>
          <w:ilvl w:val="0"/>
          <w:numId w:val="19"/>
        </w:numPr>
        <w:shd w:val="clear" w:color="auto" w:fill="FFFFFF"/>
        <w:spacing w:after="150"/>
        <w:ind w:left="600"/>
        <w:jc w:val="both"/>
        <w:rPr>
          <w:rFonts w:asciiTheme="minorHAnsi" w:eastAsia="Times New Roman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eastAsia="Times New Roman" w:hAnsiTheme="minorHAnsi"/>
          <w:color w:val="262626" w:themeColor="text1" w:themeTint="D9"/>
          <w:sz w:val="24"/>
          <w:szCs w:val="24"/>
        </w:rPr>
        <w:t>Impedir os trabalhadores de divulgar informações internas relacionadas com a entidade empregadora ou de negociarem por conta própria ou alheia em concorrência para com esta.</w:t>
      </w:r>
    </w:p>
    <w:p w:rsidR="00944577" w:rsidRPr="0083689C" w:rsidRDefault="00944577" w:rsidP="00944577">
      <w:pPr>
        <w:numPr>
          <w:ilvl w:val="0"/>
          <w:numId w:val="19"/>
        </w:numPr>
        <w:shd w:val="clear" w:color="auto" w:fill="FFFFFF"/>
        <w:spacing w:after="150"/>
        <w:ind w:left="600"/>
        <w:jc w:val="both"/>
        <w:rPr>
          <w:rFonts w:asciiTheme="minorHAnsi" w:eastAsia="Times New Roman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eastAsia="Times New Roman" w:hAnsiTheme="minorHAnsi"/>
          <w:color w:val="262626" w:themeColor="text1" w:themeTint="D9"/>
          <w:sz w:val="24"/>
          <w:szCs w:val="24"/>
        </w:rPr>
        <w:t>Manter os seus bens em bom estado e sentir que os trabalhadores se empenham na produtividade da empresa, cumprindo todas as obrigações do contrato de trabalho e seguindo as normas pelas quais a organização se rege.</w:t>
      </w:r>
    </w:p>
    <w:p w:rsidR="00944577" w:rsidRPr="0083689C" w:rsidRDefault="00944577" w:rsidP="00944577">
      <w:pPr>
        <w:shd w:val="clear" w:color="auto" w:fill="FFFFFF"/>
        <w:rPr>
          <w:rFonts w:asciiTheme="minorHAnsi" w:eastAsia="Times New Roman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eastAsia="Times New Roman" w:hAnsiTheme="minorHAnsi"/>
          <w:noProof/>
          <w:color w:val="262626" w:themeColor="text1" w:themeTint="D9"/>
          <w:sz w:val="24"/>
          <w:szCs w:val="24"/>
        </w:rPr>
        <w:drawing>
          <wp:inline distT="0" distB="0" distL="0" distR="0" wp14:anchorId="3D15B5DF" wp14:editId="04EEEEB4">
            <wp:extent cx="9525" cy="9525"/>
            <wp:effectExtent l="0" t="0" r="0" b="0"/>
            <wp:docPr id="4" name="Imagem 4" descr="Imagem Auxil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Auxili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77" w:rsidRPr="0083689C" w:rsidRDefault="00944577" w:rsidP="00944577">
      <w:pPr>
        <w:pStyle w:val="Cabealho1"/>
        <w:shd w:val="clear" w:color="auto" w:fill="FFFFFF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Contratos a Termo </w:t>
      </w:r>
    </w:p>
    <w:p w:rsidR="00944577" w:rsidRPr="0083689C" w:rsidRDefault="00944577" w:rsidP="00944577">
      <w:pPr>
        <w:shd w:val="clear" w:color="auto" w:fill="FFFFFF"/>
        <w:rPr>
          <w:rFonts w:asciiTheme="minorHAnsi" w:hAnsiTheme="minorHAnsi"/>
          <w:color w:val="262626" w:themeColor="text1" w:themeTint="D9"/>
          <w:sz w:val="24"/>
          <w:szCs w:val="24"/>
        </w:rPr>
      </w:pPr>
      <w:bookmarkStart w:id="1" w:name="topo"/>
      <w:bookmarkEnd w:id="1"/>
    </w:p>
    <w:p w:rsidR="00944577" w:rsidRPr="0083689C" w:rsidRDefault="000A0981" w:rsidP="00944577">
      <w:pPr>
        <w:shd w:val="clear" w:color="auto" w:fill="FFFFFF"/>
        <w:spacing w:after="150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hyperlink r:id="rId10" w:anchor="{FE44948C-7FA1-4639-92A8-E8D58320F30C}" w:history="1"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Quando podem ser celebrados contratos de trabalho a termo (prazo)?</w:t>
        </w:r>
      </w:hyperlink>
      <w:r w:rsidR="00944577"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:rsidR="00944577" w:rsidRPr="0083689C" w:rsidRDefault="00944577" w:rsidP="00944577">
      <w:pPr>
        <w:shd w:val="clear" w:color="auto" w:fill="FFFFFF"/>
        <w:ind w:left="6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Um contrato de trabalho a termo, vulgarmente designado por contrato a prazo, só pode ser celebrado para a satisfação de necessidades temporárias da empresa e pelo período estritamente necessário à satisfação das mesmas.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br/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br/>
        <w:t>Fonte: IGT</w:t>
      </w:r>
    </w:p>
    <w:p w:rsidR="00944577" w:rsidRPr="0083689C" w:rsidRDefault="000A0981" w:rsidP="00944577">
      <w:pPr>
        <w:shd w:val="clear" w:color="auto" w:fill="FFFFFF"/>
        <w:spacing w:after="150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hyperlink r:id="rId11" w:anchor="{36CA39F8-B4D5-4D11-903B-7E0F76AC64B0}" w:history="1"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O que são necessidades temporárias da empresa?</w:t>
        </w:r>
      </w:hyperlink>
      <w:r w:rsidR="00944577"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:rsidR="00944577" w:rsidRPr="0083689C" w:rsidRDefault="00944577" w:rsidP="00944577">
      <w:pPr>
        <w:pStyle w:val="NormalWeb"/>
        <w:shd w:val="clear" w:color="auto" w:fill="FFFFFF"/>
        <w:ind w:left="600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>Substituição direta ou indireta de trabalhador ausente nas seguintes situações: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Temporariamente impedido de prestar serviço; 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Em relação ao qual impenda acção em juízo de apreciação da licitude do despedimento; 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Situação de licença sem retribuição; 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Substituição de trabalhador a tempo </w:t>
      </w:r>
      <w:proofErr w:type="gramStart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completo</w:t>
      </w:r>
      <w:proofErr w:type="gram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que passe a trabalhar a tempo parcial por tempo indeterminado. </w:t>
      </w:r>
    </w:p>
    <w:p w:rsidR="00944577" w:rsidRPr="0083689C" w:rsidRDefault="00944577" w:rsidP="00944577">
      <w:pPr>
        <w:pStyle w:val="NormalWeb"/>
        <w:shd w:val="clear" w:color="auto" w:fill="FFFFFF"/>
        <w:ind w:left="600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br/>
        <w:t>Consideram-se também como necessidades temporárias, as seguintes situações: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Atividades sazonais; 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Acréscimo excecional da actividade da empresa; 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Execução de tarefa ocasional ou serviço determinado precisamente definido e não duradouro; 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Execução de uma obra, projecto ou outra actividade definida e temporária; 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lastRenderedPageBreak/>
        <w:t xml:space="preserve">Lançamento de uma nova actividade de duração incerta, bem como início de laboração de uma empresa ou estabelecimento; 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Contratação de trabalhadores à procura de primeiro </w:t>
      </w:r>
      <w:proofErr w:type="gramStart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emprego</w:t>
      </w:r>
      <w:proofErr w:type="gram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ou de desempregados de longa duração. </w:t>
      </w:r>
    </w:p>
    <w:p w:rsidR="00A90081" w:rsidRPr="0072181D" w:rsidRDefault="00944577" w:rsidP="0072181D">
      <w:pPr>
        <w:pStyle w:val="NormalWeb"/>
        <w:shd w:val="clear" w:color="auto" w:fill="FFFFFF"/>
        <w:ind w:left="600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br/>
        <w:t>Fonte: IGT</w:t>
      </w:r>
    </w:p>
    <w:p w:rsidR="00944577" w:rsidRPr="0083689C" w:rsidRDefault="000A0981" w:rsidP="00944577">
      <w:pPr>
        <w:shd w:val="clear" w:color="auto" w:fill="FFFFFF"/>
        <w:spacing w:after="150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hyperlink r:id="rId12" w:anchor="{DDAC5D20-7178-4584-8708-23AD9C6376BB}" w:history="1"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Que tipo</w:t>
        </w:r>
        <w:r w:rsidR="00A90081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s</w:t>
        </w:r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 xml:space="preserve"> de contratos a termo existem?</w:t>
        </w:r>
      </w:hyperlink>
      <w:r w:rsidR="00944577"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:rsidR="00944577" w:rsidRPr="0083689C" w:rsidRDefault="00944577" w:rsidP="00944577">
      <w:pPr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proofErr w:type="gramStart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A termo</w:t>
      </w:r>
      <w:proofErr w:type="gram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certo e a termo incerto. Os </w:t>
      </w:r>
      <w:proofErr w:type="gramStart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contratos a termo certo</w:t>
      </w:r>
      <w:proofErr w:type="gram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são aqueles cuja duração depende do período acordado, sem prejuízo dos limites estabelecidos na lei. A duração dos </w:t>
      </w:r>
      <w:proofErr w:type="gramStart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contratos a termo incerto depende</w:t>
      </w:r>
      <w:proofErr w:type="gram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do tempo necessário à substituição do trabalhador ausente, para a conclusão da actividade, tarefa, obra ou projecto cuja execução justifica a celebração.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br/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br/>
        <w:t>Fonte: IGT</w:t>
      </w:r>
    </w:p>
    <w:p w:rsidR="00944577" w:rsidRPr="0083689C" w:rsidRDefault="000A0981" w:rsidP="00944577">
      <w:pPr>
        <w:shd w:val="clear" w:color="auto" w:fill="FFFFFF"/>
        <w:spacing w:after="150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hyperlink r:id="rId13" w:anchor="{355F41E9-773B-47BD-9F93-CBE847502C3A}" w:history="1"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Quais são os elementos obrigatórios que devem constar de um contrato a termo?</w:t>
        </w:r>
      </w:hyperlink>
      <w:r w:rsidR="00944577"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:rsidR="00944577" w:rsidRPr="0083689C" w:rsidRDefault="00944577" w:rsidP="00944577">
      <w:pPr>
        <w:shd w:val="clear" w:color="auto" w:fill="FFFFFF"/>
        <w:ind w:left="6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O contrato de trabalho a termo deve ser elaborado por escrito e deve conter as seguintes indicações: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Nome ou denominação e domicílio ou sede dos contraentes; 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Actividade contratada e retribuição do trabalhador; 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Local e período normal de trabalho; 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Data de início do trabalho; 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Indicação do termo estipulado e do respectivo motivo justificativo; </w:t>
      </w:r>
    </w:p>
    <w:p w:rsidR="0072181D" w:rsidRDefault="00944577" w:rsidP="0072181D">
      <w:pPr>
        <w:numPr>
          <w:ilvl w:val="1"/>
          <w:numId w:val="20"/>
        </w:num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Data da celebração do contrato e, sendo a termo certo, da respectiva cessação. </w:t>
      </w:r>
    </w:p>
    <w:p w:rsidR="00944577" w:rsidRPr="0072181D" w:rsidRDefault="00944577" w:rsidP="0072181D">
      <w:pPr>
        <w:shd w:val="clear" w:color="auto" w:fill="FFFFFF"/>
        <w:spacing w:after="150"/>
        <w:ind w:left="12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72181D">
        <w:rPr>
          <w:rFonts w:asciiTheme="minorHAnsi" w:hAnsiTheme="minorHAnsi"/>
          <w:color w:val="262626" w:themeColor="text1" w:themeTint="D9"/>
        </w:rPr>
        <w:br/>
        <w:t>Fonte: IGT</w:t>
      </w:r>
    </w:p>
    <w:p w:rsidR="00944577" w:rsidRPr="0083689C" w:rsidRDefault="000A0981" w:rsidP="00944577">
      <w:pPr>
        <w:shd w:val="clear" w:color="auto" w:fill="FFFFFF"/>
        <w:spacing w:after="150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hyperlink r:id="rId14" w:anchor="{03EA0454-2ED4-4125-B7C9-C1DE981206E2}" w:history="1"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 xml:space="preserve">Quais são as consequências </w:t>
        </w:r>
        <w:proofErr w:type="gramStart"/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no caso do</w:t>
        </w:r>
        <w:proofErr w:type="gramEnd"/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 xml:space="preserve"> contrato a termo não conter os elementos indicados no número anterior?</w:t>
        </w:r>
      </w:hyperlink>
      <w:r w:rsidR="00944577"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:rsidR="00944577" w:rsidRPr="0083689C" w:rsidRDefault="00944577" w:rsidP="00944577">
      <w:pPr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As faltas de contrato escrito, da assinatura e identificação das partes, ou simultaneamente, as datas de celebração do contrato e de início do trabalho, bem como a omissão ou insuficiência do motivo justificativo da aposição do termo (realizado pela menção expressa dos factos que o integram, devendo estabelecer-se a relação entre a justificação invocada e o termo estipulado), determinam que o contrato seja considerado sem termo.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br/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br/>
        <w:t>Fonte: IGT</w:t>
      </w:r>
    </w:p>
    <w:p w:rsidR="00944577" w:rsidRPr="0083689C" w:rsidRDefault="000A0981" w:rsidP="00944577">
      <w:pPr>
        <w:shd w:val="clear" w:color="auto" w:fill="FFFFFF"/>
        <w:spacing w:after="150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hyperlink r:id="rId15" w:anchor="{0DCBC2EA-65DE-46D4-AAD2-6329102E1CA1}" w:history="1"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Qual é a duração máxima de um contrato a termo certo?</w:t>
        </w:r>
      </w:hyperlink>
      <w:r w:rsidR="00944577"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:rsidR="00944577" w:rsidRPr="0083689C" w:rsidRDefault="00944577" w:rsidP="00944577">
      <w:pPr>
        <w:pStyle w:val="NormalWeb"/>
        <w:shd w:val="clear" w:color="auto" w:fill="FFFFFF"/>
        <w:ind w:left="600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>Em regra, um contrato não pode exceder três anos, podendo ser renovado até três vezes.</w:t>
      </w:r>
    </w:p>
    <w:p w:rsidR="00944577" w:rsidRPr="0083689C" w:rsidRDefault="00944577" w:rsidP="00944577">
      <w:pPr>
        <w:pStyle w:val="NormalWeb"/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br/>
        <w:t>A duração máxima do contrato a termo certo passa a dois anos nos casos de lançamento de nova actividade de duração incerta, início de laboração de empresa ou de estabelecimento pertencente a empresa com menos de 750 trabalhadores, bem como na contratação a termo de desempregado de longa duração.</w:t>
      </w:r>
      <w:r w:rsidRPr="0083689C">
        <w:rPr>
          <w:rFonts w:asciiTheme="minorHAnsi" w:hAnsiTheme="minorHAnsi"/>
          <w:color w:val="262626" w:themeColor="text1" w:themeTint="D9"/>
        </w:rPr>
        <w:br/>
      </w:r>
      <w:r w:rsidRPr="0083689C">
        <w:rPr>
          <w:rFonts w:asciiTheme="minorHAnsi" w:hAnsiTheme="minorHAnsi"/>
          <w:color w:val="262626" w:themeColor="text1" w:themeTint="D9"/>
        </w:rPr>
        <w:br/>
        <w:t>Quando se tratar de trabalhador à procura de primeiro emprego a contratação a termo não pode exceder 18 meses.</w:t>
      </w:r>
    </w:p>
    <w:p w:rsidR="00944577" w:rsidRPr="0083689C" w:rsidRDefault="00944577" w:rsidP="00944577">
      <w:pPr>
        <w:shd w:val="clear" w:color="auto" w:fill="FFFFFF"/>
        <w:ind w:left="6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Fonte: IGT</w:t>
      </w:r>
    </w:p>
    <w:p w:rsidR="00944577" w:rsidRPr="0083689C" w:rsidRDefault="00944577" w:rsidP="00944577">
      <w:pPr>
        <w:shd w:val="clear" w:color="auto" w:fill="FFFFFF"/>
        <w:ind w:left="600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944577" w:rsidRPr="0083689C" w:rsidRDefault="000A0981" w:rsidP="00A90081">
      <w:pPr>
        <w:shd w:val="clear" w:color="auto" w:fill="FFFFFF"/>
        <w:spacing w:after="150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hyperlink r:id="rId16" w:anchor="{952C756B-904D-444B-AE25-B589E9023780}" w:history="1"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Pode um contrato ser celebrado por prazo inferior a seis meses?</w:t>
        </w:r>
      </w:hyperlink>
      <w:r w:rsidR="00944577"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:rsidR="00944577" w:rsidRPr="0083689C" w:rsidRDefault="00944577" w:rsidP="00A90081">
      <w:pPr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Nas situações de substituição direta ou indireta de trabalhador, atividades sazonais, acréscimo excecional de actividade da empresa e execução de tarefa ocasional ou serviço determinado precisamente definido e não duradouro, o contrato a termo pode ter uma duração inferior a seis meses, não podendo a sua duração ser inferior à prevista para a tarefa ou serviço a realizar. A falta de cumprimento destas regras determina que o contrato se considere celebrado pelo prazo de seis meses.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br/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br/>
        <w:t>Fonte: IGT</w:t>
      </w:r>
    </w:p>
    <w:p w:rsidR="00944577" w:rsidRPr="0083689C" w:rsidRDefault="000A0981" w:rsidP="00944577">
      <w:pPr>
        <w:shd w:val="clear" w:color="auto" w:fill="FFFFFF"/>
        <w:spacing w:after="150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hyperlink r:id="rId17" w:anchor="{8D46104B-E828-4441-9277-C127652D1FC3}" w:history="1"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Em que circunstâncias se renova um contrato a termo?</w:t>
        </w:r>
      </w:hyperlink>
      <w:r w:rsidR="00944577"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:rsidR="00944577" w:rsidRPr="0083689C" w:rsidRDefault="00944577" w:rsidP="00944577">
      <w:pPr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Na falta de declaração das partes em contrário, o contrato renova-se no final do termo estipulado, por igual período.</w:t>
      </w:r>
    </w:p>
    <w:p w:rsidR="00944577" w:rsidRPr="0083689C" w:rsidRDefault="00944577" w:rsidP="00944577">
      <w:pPr>
        <w:pStyle w:val="NormalWeb"/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>A renovação do contrato está sujeita à verificação das condições da sua celebração, nomeadamente às de forma no caso de se estipular prazo diferente.</w:t>
      </w:r>
    </w:p>
    <w:p w:rsidR="00944577" w:rsidRPr="0083689C" w:rsidRDefault="00944577" w:rsidP="00944577">
      <w:pPr>
        <w:pStyle w:val="NormalWeb"/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br/>
        <w:t xml:space="preserve">Considera-se como único </w:t>
      </w:r>
      <w:proofErr w:type="gramStart"/>
      <w:r w:rsidRPr="0083689C">
        <w:rPr>
          <w:rFonts w:asciiTheme="minorHAnsi" w:hAnsiTheme="minorHAnsi"/>
          <w:color w:val="262626" w:themeColor="text1" w:themeTint="D9"/>
        </w:rPr>
        <w:t>contrato</w:t>
      </w:r>
      <w:proofErr w:type="gramEnd"/>
      <w:r w:rsidRPr="0083689C">
        <w:rPr>
          <w:rFonts w:asciiTheme="minorHAnsi" w:hAnsiTheme="minorHAnsi"/>
          <w:color w:val="262626" w:themeColor="text1" w:themeTint="D9"/>
        </w:rPr>
        <w:t xml:space="preserve"> aquele que seja objecto de renovação. Mediante acordo das partes, o contrato a termo certo pode não estar sujeito a renovação.</w:t>
      </w:r>
      <w:r w:rsidRPr="0083689C">
        <w:rPr>
          <w:rFonts w:asciiTheme="minorHAnsi" w:hAnsiTheme="minorHAnsi"/>
          <w:color w:val="262626" w:themeColor="text1" w:themeTint="D9"/>
        </w:rPr>
        <w:br/>
      </w:r>
      <w:r w:rsidRPr="0083689C">
        <w:rPr>
          <w:rFonts w:asciiTheme="minorHAnsi" w:hAnsiTheme="minorHAnsi"/>
          <w:color w:val="262626" w:themeColor="text1" w:themeTint="D9"/>
        </w:rPr>
        <w:br/>
        <w:t>Fonte: IGT</w:t>
      </w:r>
    </w:p>
    <w:p w:rsidR="0072181D" w:rsidRDefault="0072181D" w:rsidP="00944577">
      <w:pPr>
        <w:shd w:val="clear" w:color="auto" w:fill="FFFFFF"/>
        <w:spacing w:after="150"/>
        <w:jc w:val="both"/>
      </w:pPr>
    </w:p>
    <w:p w:rsidR="00944577" w:rsidRPr="0083689C" w:rsidRDefault="000A0981" w:rsidP="00944577">
      <w:pPr>
        <w:shd w:val="clear" w:color="auto" w:fill="FFFFFF"/>
        <w:spacing w:after="150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hyperlink r:id="rId18" w:anchor="{C9327270-74A0-4E15-A9A0-1BC7BBAA6901}" w:history="1"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Depois da não renovação de contrato a termo pode o empregador admitir novo trabalhador para o mesmo posto de trabalho?</w:t>
        </w:r>
      </w:hyperlink>
      <w:r w:rsidR="00944577"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:rsidR="00944577" w:rsidRPr="0083689C" w:rsidRDefault="00944577" w:rsidP="00944577">
      <w:pPr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Só após o decurso de um período de tempo equivalente a um terço da duração do contrato, incluindo as suas renovações.</w:t>
      </w:r>
    </w:p>
    <w:p w:rsidR="00944577" w:rsidRPr="0083689C" w:rsidRDefault="00944577" w:rsidP="00944577">
      <w:pPr>
        <w:pStyle w:val="NormalWeb"/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>Esta limitação não é aplicável nos seguintes casos: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Nova ausência do trabalhador substituído, quando o contrato de trabalho a termo tenha sido celebrado para a sua substituição; 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Acréscimos excecionais da actividade da empresa, após a cessação do contrato; 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Atividades sazonais; </w:t>
      </w:r>
    </w:p>
    <w:p w:rsidR="00944577" w:rsidRPr="0083689C" w:rsidRDefault="00944577" w:rsidP="00944577">
      <w:pPr>
        <w:numPr>
          <w:ilvl w:val="1"/>
          <w:numId w:val="20"/>
        </w:numPr>
        <w:shd w:val="clear" w:color="auto" w:fill="FFFFFF"/>
        <w:spacing w:after="150"/>
        <w:ind w:left="1200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Trabalhador anteriormente contratado ao abrigo do regime aplicável à contratação de trabalhadores à procura de primeiro emprego, sem prejuízo dos limites previstos para a duração máxima dos contratos a termo certo. </w:t>
      </w:r>
    </w:p>
    <w:p w:rsidR="00944577" w:rsidRPr="0083689C" w:rsidRDefault="00944577" w:rsidP="00944577">
      <w:pPr>
        <w:pStyle w:val="NormalWeb"/>
        <w:shd w:val="clear" w:color="auto" w:fill="FFFFFF"/>
        <w:ind w:left="600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br/>
        <w:t>Fonte: IGT</w:t>
      </w:r>
    </w:p>
    <w:p w:rsidR="00944577" w:rsidRPr="0083689C" w:rsidRDefault="000A0981" w:rsidP="00953DE0">
      <w:pPr>
        <w:shd w:val="clear" w:color="auto" w:fill="FFFFFF"/>
        <w:spacing w:after="150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hyperlink r:id="rId19" w:anchor="{36B1C5D2-71D1-40FE-AA6B-9493D404EFB1}" w:history="1"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Os trabalhadores a quem não foi renovado o contrato a termo têm algum direito especial no caso de o empregador proceder a nova admissão externa para o exercício de funções idênticas?</w:t>
        </w:r>
      </w:hyperlink>
      <w:r w:rsidR="00944577"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:rsidR="00944577" w:rsidRPr="0083689C" w:rsidRDefault="00944577" w:rsidP="00953DE0">
      <w:pPr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Até 30 dias após a cessação do contrato o trabalhador tem, em igualdade de condições, preferência na celebração de contrato sem termo, sempre que o empregador proceda a recrutamento externo para o exercício de funções idênticas àquelas para que foi contratado.</w:t>
      </w:r>
    </w:p>
    <w:p w:rsidR="00944577" w:rsidRPr="0083689C" w:rsidRDefault="00944577" w:rsidP="00953DE0">
      <w:pPr>
        <w:pStyle w:val="NormalWeb"/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br/>
        <w:t>O não cumprimento desta disposição obriga o empregador a indemnizar o trabalhador no valor correspondente a três meses de retribuição base.</w:t>
      </w:r>
      <w:r w:rsidRPr="0083689C">
        <w:rPr>
          <w:rFonts w:asciiTheme="minorHAnsi" w:hAnsiTheme="minorHAnsi"/>
          <w:color w:val="262626" w:themeColor="text1" w:themeTint="D9"/>
        </w:rPr>
        <w:br/>
      </w:r>
      <w:r w:rsidRPr="0083689C">
        <w:rPr>
          <w:rFonts w:asciiTheme="minorHAnsi" w:hAnsiTheme="minorHAnsi"/>
          <w:color w:val="262626" w:themeColor="text1" w:themeTint="D9"/>
        </w:rPr>
        <w:br/>
        <w:t>Fonte: IGT</w:t>
      </w:r>
    </w:p>
    <w:p w:rsidR="00944577" w:rsidRPr="0083689C" w:rsidRDefault="00944577" w:rsidP="00953DE0">
      <w:pPr>
        <w:numPr>
          <w:ilvl w:val="1"/>
          <w:numId w:val="20"/>
        </w:numPr>
        <w:shd w:val="clear" w:color="auto" w:fill="FFFFFF"/>
        <w:spacing w:after="150"/>
        <w:ind w:left="1200"/>
        <w:jc w:val="both"/>
        <w:rPr>
          <w:rFonts w:asciiTheme="minorHAnsi" w:hAnsiTheme="minorHAnsi"/>
          <w:vanish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vanish/>
          <w:color w:val="262626" w:themeColor="text1" w:themeTint="D9"/>
          <w:sz w:val="24"/>
          <w:szCs w:val="24"/>
        </w:rPr>
        <w:t xml:space="preserve">30 Dias para contratos de duração igual ou superior a seis meses. </w:t>
      </w:r>
    </w:p>
    <w:p w:rsidR="00944577" w:rsidRPr="0083689C" w:rsidRDefault="00944577" w:rsidP="00953DE0">
      <w:pPr>
        <w:numPr>
          <w:ilvl w:val="1"/>
          <w:numId w:val="20"/>
        </w:numPr>
        <w:shd w:val="clear" w:color="auto" w:fill="FFFFFF"/>
        <w:spacing w:after="150"/>
        <w:ind w:left="1200"/>
        <w:jc w:val="both"/>
        <w:rPr>
          <w:rFonts w:asciiTheme="minorHAnsi" w:hAnsiTheme="minorHAnsi"/>
          <w:vanish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vanish/>
          <w:color w:val="262626" w:themeColor="text1" w:themeTint="D9"/>
          <w:sz w:val="24"/>
          <w:szCs w:val="24"/>
        </w:rPr>
        <w:t xml:space="preserve">15 Dias nos contratos a termo certo de duração inferior a seis meses e nos contratos a termo incerto cuja duração se preveja não vir a ser superior àquele limite. </w:t>
      </w:r>
    </w:p>
    <w:p w:rsidR="00944577" w:rsidRPr="0083689C" w:rsidRDefault="00944577" w:rsidP="00953DE0">
      <w:pPr>
        <w:numPr>
          <w:ilvl w:val="1"/>
          <w:numId w:val="20"/>
        </w:numPr>
        <w:shd w:val="clear" w:color="auto" w:fill="FFFFFF"/>
        <w:spacing w:after="150"/>
        <w:ind w:left="1200"/>
        <w:jc w:val="both"/>
        <w:rPr>
          <w:rFonts w:asciiTheme="minorHAnsi" w:hAnsiTheme="minorHAnsi"/>
          <w:vanish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vanish/>
          <w:color w:val="262626" w:themeColor="text1" w:themeTint="D9"/>
          <w:sz w:val="24"/>
          <w:szCs w:val="24"/>
        </w:rPr>
        <w:t>Fonte: IGT</w:t>
      </w:r>
    </w:p>
    <w:p w:rsidR="00944577" w:rsidRPr="0083689C" w:rsidRDefault="000A0981" w:rsidP="00953DE0">
      <w:pPr>
        <w:shd w:val="clear" w:color="auto" w:fill="FFFFFF"/>
        <w:spacing w:after="150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hyperlink r:id="rId20" w:anchor="{41ECF1FE-EC16-4531-88E3-A1C5E565813B}" w:history="1"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 xml:space="preserve">Qual é o prazo de aviso prévio que </w:t>
        </w:r>
        <w:proofErr w:type="gramStart"/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o trabalhador contratado a</w:t>
        </w:r>
        <w:proofErr w:type="gramEnd"/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 xml:space="preserve"> termo deve dar caso pretenda desvincular-se antes do decurso do prazo acordado?</w:t>
        </w:r>
      </w:hyperlink>
      <w:r w:rsidR="00944577"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:rsidR="00944577" w:rsidRPr="0083689C" w:rsidRDefault="00944577" w:rsidP="00953DE0">
      <w:pPr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O trabalhador deve avisar o empregador com a antecedência mínima de 30 dias, se o contrato tiver duração igual ou superior a seis meses, ou de 15 dias, se for de duração inferior.</w:t>
      </w:r>
    </w:p>
    <w:p w:rsidR="00944577" w:rsidRPr="0083689C" w:rsidRDefault="00944577" w:rsidP="00953DE0">
      <w:pPr>
        <w:pStyle w:val="NormalWeb"/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lastRenderedPageBreak/>
        <w:br/>
        <w:t xml:space="preserve">No caso de contrato a termo incerto, para o cálculo do prazo de aviso prévio a que se refere o número anterior atender-se-á ao tempo de duração </w:t>
      </w:r>
      <w:r w:rsidR="00953DE0" w:rsidRPr="0083689C">
        <w:rPr>
          <w:rFonts w:asciiTheme="minorHAnsi" w:hAnsiTheme="minorHAnsi"/>
          <w:color w:val="262626" w:themeColor="text1" w:themeTint="D9"/>
        </w:rPr>
        <w:t>efetiva</w:t>
      </w:r>
      <w:r w:rsidRPr="0083689C">
        <w:rPr>
          <w:rFonts w:asciiTheme="minorHAnsi" w:hAnsiTheme="minorHAnsi"/>
          <w:color w:val="262626" w:themeColor="text1" w:themeTint="D9"/>
        </w:rPr>
        <w:t xml:space="preserve"> do contrato.</w:t>
      </w:r>
    </w:p>
    <w:p w:rsidR="00944577" w:rsidRPr="0083689C" w:rsidRDefault="00944577" w:rsidP="00953DE0">
      <w:pPr>
        <w:pStyle w:val="NormalWeb"/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br/>
        <w:t xml:space="preserve">Se o trabalhador não cumprir, total ou parcialmente, o prazo de aviso prévio estabelecido, fica obrigado a pagar ao empregador uma indemnização de valor igual à retribuição base e diuturnidades correspondentes ao período de antecedência em falta, sem prejuízo da responsabilidade civil danosa. </w:t>
      </w:r>
      <w:r w:rsidRPr="0083689C">
        <w:rPr>
          <w:rFonts w:asciiTheme="minorHAnsi" w:hAnsiTheme="minorHAnsi"/>
          <w:color w:val="262626" w:themeColor="text1" w:themeTint="D9"/>
        </w:rPr>
        <w:br/>
      </w:r>
      <w:r w:rsidRPr="0083689C">
        <w:rPr>
          <w:rFonts w:asciiTheme="minorHAnsi" w:hAnsiTheme="minorHAnsi"/>
          <w:color w:val="262626" w:themeColor="text1" w:themeTint="D9"/>
        </w:rPr>
        <w:br/>
        <w:t>Fonte: IGT</w:t>
      </w:r>
    </w:p>
    <w:p w:rsidR="00944577" w:rsidRPr="0083689C" w:rsidRDefault="000A0981" w:rsidP="00953DE0">
      <w:pPr>
        <w:shd w:val="clear" w:color="auto" w:fill="FFFFFF"/>
        <w:spacing w:after="150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hyperlink r:id="rId21" w:anchor="{B86A6485-255C-4DFD-ACC7-DAA633E8405A}" w:history="1"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Quando caduca o contrato de trabalho a termo?</w:t>
        </w:r>
      </w:hyperlink>
      <w:r w:rsidR="00944577"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:rsidR="00944577" w:rsidRPr="0083689C" w:rsidRDefault="00944577" w:rsidP="00A90081">
      <w:pPr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O contrato caduca no final do prazo estipulado desde que o empregador ou o trabalhador comunique, respectivamente, 15 ou oito dias antes do prazo do contrato acabar por forma escrita, a vontade de o fazer cessar.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br/>
        <w:t>O contrato a termo incerto caduca quando, prevendo-se a ocorrência do termo incerto, o empregador comunique ao trabalhador a cessação do mesmo, com a antecedência mínima de sete, 30 ou 60 dias, conforme o contrato tenha durado até seis meses, de seis meses até dois anos ou por período superior.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br/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br/>
        <w:t>Fonte: IGT</w:t>
      </w:r>
    </w:p>
    <w:p w:rsidR="00944577" w:rsidRPr="0083689C" w:rsidRDefault="000A0981" w:rsidP="00953DE0">
      <w:pPr>
        <w:shd w:val="clear" w:color="auto" w:fill="FFFFFF"/>
        <w:spacing w:after="150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hyperlink r:id="rId22" w:anchor="{283AC464-34F1-476E-B5FF-3429C6C2EB6C}" w:history="1"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 xml:space="preserve">Que </w:t>
        </w:r>
        <w:proofErr w:type="gramStart"/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direitos tem</w:t>
        </w:r>
        <w:proofErr w:type="gramEnd"/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 xml:space="preserve"> o trabalhador quando o contrato a termo cessa por iniciativa da entidade empregadora?</w:t>
        </w:r>
      </w:hyperlink>
      <w:r w:rsidR="00944577"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:rsidR="00944577" w:rsidRPr="0083689C" w:rsidRDefault="00944577" w:rsidP="00953DE0">
      <w:pPr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O direito a uma compensação correspondente a três ou dois dias de retribuição base e diuturnidades por cada mês de duração do vínculo, consoante o contrato tenha durado por um período que, respectivamente, não ultrapasse ou seja superior a seis meses.</w:t>
      </w:r>
    </w:p>
    <w:p w:rsidR="00944577" w:rsidRPr="0083689C" w:rsidRDefault="00944577" w:rsidP="00953DE0">
      <w:pPr>
        <w:pStyle w:val="NormalWeb"/>
        <w:shd w:val="clear" w:color="auto" w:fill="FFFFFF"/>
        <w:spacing w:after="240"/>
        <w:ind w:left="600"/>
        <w:jc w:val="both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br/>
        <w:t xml:space="preserve">Para efeitos da compensação prevista no número anterior à duração do contrato que corresponda, a </w:t>
      </w:r>
      <w:r w:rsidR="00A90081" w:rsidRPr="0083689C">
        <w:rPr>
          <w:rFonts w:asciiTheme="minorHAnsi" w:hAnsiTheme="minorHAnsi"/>
          <w:color w:val="262626" w:themeColor="text1" w:themeTint="D9"/>
        </w:rPr>
        <w:t>fração</w:t>
      </w:r>
      <w:r w:rsidRPr="0083689C">
        <w:rPr>
          <w:rFonts w:asciiTheme="minorHAnsi" w:hAnsiTheme="minorHAnsi"/>
          <w:color w:val="262626" w:themeColor="text1" w:themeTint="D9"/>
        </w:rPr>
        <w:t xml:space="preserve"> de mês é calculada proporcionalmente.</w:t>
      </w:r>
    </w:p>
    <w:p w:rsidR="00944577" w:rsidRPr="0083689C" w:rsidRDefault="00944577" w:rsidP="00953DE0">
      <w:pPr>
        <w:pStyle w:val="NormalWeb"/>
        <w:shd w:val="clear" w:color="auto" w:fill="FFFFFF"/>
        <w:ind w:left="600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>O valor da retribuição horária é calculado segundo a seguinte fórmula em que “</w:t>
      </w:r>
      <w:proofErr w:type="spellStart"/>
      <w:r w:rsidRPr="0083689C">
        <w:rPr>
          <w:rFonts w:asciiTheme="minorHAnsi" w:hAnsiTheme="minorHAnsi"/>
          <w:color w:val="262626" w:themeColor="text1" w:themeTint="D9"/>
        </w:rPr>
        <w:t>Rm</w:t>
      </w:r>
      <w:proofErr w:type="spellEnd"/>
      <w:r w:rsidRPr="0083689C">
        <w:rPr>
          <w:rFonts w:asciiTheme="minorHAnsi" w:hAnsiTheme="minorHAnsi"/>
          <w:color w:val="262626" w:themeColor="text1" w:themeTint="D9"/>
        </w:rPr>
        <w:t>” é o valor da retribuição mensal e “n” o período normal de trabalho seminal. (</w:t>
      </w:r>
      <w:proofErr w:type="spellStart"/>
      <w:r w:rsidRPr="0083689C">
        <w:rPr>
          <w:rFonts w:asciiTheme="minorHAnsi" w:hAnsiTheme="minorHAnsi"/>
          <w:color w:val="262626" w:themeColor="text1" w:themeTint="D9"/>
        </w:rPr>
        <w:t>Rm</w:t>
      </w:r>
      <w:proofErr w:type="spellEnd"/>
      <w:r w:rsidRPr="0083689C">
        <w:rPr>
          <w:rFonts w:asciiTheme="minorHAnsi" w:hAnsiTheme="minorHAnsi"/>
          <w:color w:val="262626" w:themeColor="text1" w:themeTint="D9"/>
        </w:rPr>
        <w:t xml:space="preserve"> x </w:t>
      </w:r>
      <w:proofErr w:type="gramStart"/>
      <w:r w:rsidRPr="0083689C">
        <w:rPr>
          <w:rFonts w:asciiTheme="minorHAnsi" w:hAnsiTheme="minorHAnsi"/>
          <w:color w:val="262626" w:themeColor="text1" w:themeTint="D9"/>
        </w:rPr>
        <w:t xml:space="preserve">12) </w:t>
      </w:r>
      <w:proofErr w:type="gramEnd"/>
      <w:r w:rsidRPr="0083689C">
        <w:rPr>
          <w:rFonts w:asciiTheme="minorHAnsi" w:hAnsiTheme="minorHAnsi"/>
          <w:color w:val="262626" w:themeColor="text1" w:themeTint="D9"/>
        </w:rPr>
        <w:t xml:space="preserve">: (52 x n) </w:t>
      </w:r>
      <w:r w:rsidRPr="0083689C">
        <w:rPr>
          <w:rFonts w:asciiTheme="minorHAnsi" w:hAnsiTheme="minorHAnsi"/>
          <w:color w:val="262626" w:themeColor="text1" w:themeTint="D9"/>
        </w:rPr>
        <w:br/>
      </w:r>
      <w:r w:rsidRPr="0083689C">
        <w:rPr>
          <w:rFonts w:asciiTheme="minorHAnsi" w:hAnsiTheme="minorHAnsi"/>
          <w:color w:val="262626" w:themeColor="text1" w:themeTint="D9"/>
        </w:rPr>
        <w:br/>
        <w:t>Fonte: IGT</w:t>
      </w:r>
    </w:p>
    <w:p w:rsidR="00944577" w:rsidRPr="0083689C" w:rsidRDefault="000A0981" w:rsidP="00953DE0">
      <w:pPr>
        <w:shd w:val="clear" w:color="auto" w:fill="FFFFFF"/>
        <w:spacing w:after="150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hyperlink r:id="rId23" w:anchor="{7D130AD0-08FA-4503-B8C4-74F2E3E2BE4B}" w:history="1"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A quantos dias de férias tem direito o trabalhador contratado a termo?</w:t>
        </w:r>
      </w:hyperlink>
      <w:r w:rsidR="00944577"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:rsidR="00944577" w:rsidRPr="0083689C" w:rsidRDefault="00944577" w:rsidP="00953DE0">
      <w:pPr>
        <w:shd w:val="clear" w:color="auto" w:fill="FFFFFF"/>
        <w:ind w:left="600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lastRenderedPageBreak/>
        <w:t>Nos contratos inferiores a seis meses, o trabalhador tem direito a gozar, no momento imediatamente anterior ao da cessação (salvo acordo entre as partes), dois dias úteis de férias por cada mês de duração do contrato.</w:t>
      </w:r>
    </w:p>
    <w:p w:rsidR="00944577" w:rsidRPr="0083689C" w:rsidRDefault="00944577" w:rsidP="00953DE0">
      <w:pPr>
        <w:pStyle w:val="NormalWeb"/>
        <w:shd w:val="clear" w:color="auto" w:fill="FFFFFF"/>
        <w:ind w:left="600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br/>
        <w:t>No ano da contratação, o trabalhador com contrato de duração superior a seis meses e após seis meses completos de execução do contrato tem direito a gozar dois dias úteis de férias por cada mês de duração do contrato até ao máximo de vinte dias úteis.</w:t>
      </w:r>
      <w:r w:rsidRPr="0083689C">
        <w:rPr>
          <w:rFonts w:asciiTheme="minorHAnsi" w:hAnsiTheme="minorHAnsi"/>
          <w:color w:val="262626" w:themeColor="text1" w:themeTint="D9"/>
        </w:rPr>
        <w:br/>
      </w:r>
      <w:r w:rsidRPr="0083689C">
        <w:rPr>
          <w:rFonts w:asciiTheme="minorHAnsi" w:hAnsiTheme="minorHAnsi"/>
          <w:color w:val="262626" w:themeColor="text1" w:themeTint="D9"/>
        </w:rPr>
        <w:br/>
        <w:t>Fonte: IGT</w:t>
      </w:r>
    </w:p>
    <w:p w:rsidR="00944577" w:rsidRPr="0083689C" w:rsidRDefault="000A0981" w:rsidP="00953DE0">
      <w:pPr>
        <w:shd w:val="clear" w:color="auto" w:fill="FFFFFF"/>
        <w:spacing w:after="150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hyperlink r:id="rId24" w:anchor="{7E584AE8-5E13-498C-A0B7-C9C39A1D1B42}" w:history="1"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As disposições do Código de Trabalho aplicam-se aos contratos celebrados antes da sua entrada em vigor?</w:t>
        </w:r>
      </w:hyperlink>
      <w:r w:rsidR="00944577"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:rsidR="00944577" w:rsidRPr="0083689C" w:rsidRDefault="00944577" w:rsidP="00944577">
      <w:pPr>
        <w:shd w:val="clear" w:color="auto" w:fill="FFFFFF"/>
        <w:ind w:left="600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Aos contratos constituídos ou iniciados antes da entrada em vigor do novo Código de Trabalho não se aplica o regime previsto para o período experimental, prazos de prescrição e caducidade, procedimentos para a cessação do contrato de trabalho.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br/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br/>
        <w:t>Fonte: IGT</w:t>
      </w:r>
    </w:p>
    <w:p w:rsidR="0083689C" w:rsidRDefault="0083689C" w:rsidP="00953DE0">
      <w:pPr>
        <w:shd w:val="clear" w:color="auto" w:fill="FFFFFF"/>
        <w:spacing w:after="150"/>
        <w:rPr>
          <w:rFonts w:asciiTheme="minorHAnsi" w:hAnsiTheme="minorHAnsi"/>
          <w:sz w:val="24"/>
          <w:szCs w:val="24"/>
        </w:rPr>
      </w:pPr>
    </w:p>
    <w:p w:rsidR="00944577" w:rsidRPr="0083689C" w:rsidRDefault="000A0981" w:rsidP="00953DE0">
      <w:pPr>
        <w:shd w:val="clear" w:color="auto" w:fill="FFFFFF"/>
        <w:spacing w:after="150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hyperlink r:id="rId25" w:anchor="{5E2A9B5C-2CE8-426D-91BD-A11BDFDE0261}" w:history="1">
        <w:r w:rsidR="00944577" w:rsidRPr="0083689C">
          <w:rPr>
            <w:rStyle w:val="Hiperligao"/>
            <w:rFonts w:asciiTheme="minorHAnsi" w:hAnsiTheme="minorHAnsi"/>
            <w:b/>
            <w:color w:val="262626" w:themeColor="text1" w:themeTint="D9"/>
            <w:sz w:val="24"/>
            <w:szCs w:val="24"/>
            <w:u w:val="none"/>
          </w:rPr>
          <w:t>Como posso saber se uma determinada Empresa de Trabalho Temporário está autorizada a exercer a actividade de cedência de trabalhadores?</w:t>
        </w:r>
      </w:hyperlink>
      <w:r w:rsidR="00944577"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:rsidR="00944577" w:rsidRPr="0083689C" w:rsidRDefault="00944577" w:rsidP="00953DE0">
      <w:pPr>
        <w:pStyle w:val="NormalWeb"/>
        <w:shd w:val="clear" w:color="auto" w:fill="FFFFFF"/>
        <w:ind w:left="600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 xml:space="preserve">O IEFP organiza e mantém </w:t>
      </w:r>
      <w:r w:rsidR="00953DE0" w:rsidRPr="0083689C">
        <w:rPr>
          <w:rFonts w:asciiTheme="minorHAnsi" w:hAnsiTheme="minorHAnsi"/>
          <w:color w:val="262626" w:themeColor="text1" w:themeTint="D9"/>
        </w:rPr>
        <w:t>atualizado</w:t>
      </w:r>
      <w:r w:rsidRPr="0083689C">
        <w:rPr>
          <w:rFonts w:asciiTheme="minorHAnsi" w:hAnsiTheme="minorHAnsi"/>
          <w:color w:val="262626" w:themeColor="text1" w:themeTint="D9"/>
        </w:rPr>
        <w:t xml:space="preserve"> o registo das Empresas de Trabalho Temporário em actividade, disponibilizando uma listagem no portal.</w:t>
      </w:r>
      <w:r w:rsidRPr="0083689C">
        <w:rPr>
          <w:rFonts w:asciiTheme="minorHAnsi" w:hAnsiTheme="minorHAnsi"/>
          <w:color w:val="262626" w:themeColor="text1" w:themeTint="D9"/>
        </w:rPr>
        <w:br/>
        <w:t xml:space="preserve">A informação pode ainda ser obtida junto do Departamento de Emprego (Direcção de Serviços de Colocação) do IEFP por correio, telefone ou </w:t>
      </w:r>
      <w:proofErr w:type="gramStart"/>
      <w:r w:rsidRPr="0083689C">
        <w:rPr>
          <w:rFonts w:asciiTheme="minorHAnsi" w:hAnsiTheme="minorHAnsi"/>
          <w:color w:val="262626" w:themeColor="text1" w:themeTint="D9"/>
        </w:rPr>
        <w:t>fax</w:t>
      </w:r>
      <w:proofErr w:type="gramEnd"/>
      <w:r w:rsidRPr="0083689C">
        <w:rPr>
          <w:rFonts w:asciiTheme="minorHAnsi" w:hAnsiTheme="minorHAnsi"/>
          <w:color w:val="262626" w:themeColor="text1" w:themeTint="D9"/>
        </w:rPr>
        <w:t>:</w:t>
      </w:r>
      <w:r w:rsidRPr="0083689C">
        <w:rPr>
          <w:rFonts w:asciiTheme="minorHAnsi" w:hAnsiTheme="minorHAnsi"/>
          <w:color w:val="262626" w:themeColor="text1" w:themeTint="D9"/>
        </w:rPr>
        <w:br/>
        <w:t>Instituto do Emprego e Formação Profissional</w:t>
      </w:r>
      <w:r w:rsidRPr="0083689C">
        <w:rPr>
          <w:rFonts w:asciiTheme="minorHAnsi" w:hAnsiTheme="minorHAnsi"/>
          <w:color w:val="262626" w:themeColor="text1" w:themeTint="D9"/>
        </w:rPr>
        <w:br/>
        <w:t>Serviços Centrais - Departamento de Emprego</w:t>
      </w:r>
      <w:r w:rsidRPr="0083689C">
        <w:rPr>
          <w:rFonts w:asciiTheme="minorHAnsi" w:hAnsiTheme="minorHAnsi"/>
          <w:color w:val="262626" w:themeColor="text1" w:themeTint="D9"/>
        </w:rPr>
        <w:br/>
        <w:t>Direcção de Serviços de Colocação</w:t>
      </w:r>
      <w:r w:rsidRPr="0083689C">
        <w:rPr>
          <w:rFonts w:asciiTheme="minorHAnsi" w:hAnsiTheme="minorHAnsi"/>
          <w:color w:val="262626" w:themeColor="text1" w:themeTint="D9"/>
        </w:rPr>
        <w:br/>
        <w:t>Rua de Xabregas n.º 52, 2.º</w:t>
      </w:r>
      <w:r w:rsidRPr="0083689C">
        <w:rPr>
          <w:rFonts w:asciiTheme="minorHAnsi" w:hAnsiTheme="minorHAnsi"/>
          <w:color w:val="262626" w:themeColor="text1" w:themeTint="D9"/>
        </w:rPr>
        <w:br/>
        <w:t>1949 - 003 Lisboa</w:t>
      </w:r>
      <w:r w:rsidRPr="0083689C">
        <w:rPr>
          <w:rFonts w:asciiTheme="minorHAnsi" w:hAnsiTheme="minorHAnsi"/>
          <w:color w:val="262626" w:themeColor="text1" w:themeTint="D9"/>
        </w:rPr>
        <w:br/>
      </w:r>
      <w:r w:rsidRPr="0083689C">
        <w:rPr>
          <w:rFonts w:asciiTheme="minorHAnsi" w:hAnsiTheme="minorHAnsi"/>
          <w:color w:val="262626" w:themeColor="text1" w:themeTint="D9"/>
        </w:rPr>
        <w:br/>
        <w:t>Telefone: 21 861 47 21</w:t>
      </w:r>
      <w:r w:rsidRPr="0083689C">
        <w:rPr>
          <w:rFonts w:asciiTheme="minorHAnsi" w:hAnsiTheme="minorHAnsi"/>
          <w:color w:val="262626" w:themeColor="text1" w:themeTint="D9"/>
        </w:rPr>
        <w:br/>
      </w:r>
      <w:proofErr w:type="gramStart"/>
      <w:r w:rsidRPr="0083689C">
        <w:rPr>
          <w:rFonts w:asciiTheme="minorHAnsi" w:hAnsiTheme="minorHAnsi"/>
          <w:color w:val="262626" w:themeColor="text1" w:themeTint="D9"/>
        </w:rPr>
        <w:t>Fax</w:t>
      </w:r>
      <w:proofErr w:type="gramEnd"/>
      <w:r w:rsidRPr="0083689C">
        <w:rPr>
          <w:rFonts w:asciiTheme="minorHAnsi" w:hAnsiTheme="minorHAnsi"/>
          <w:color w:val="262626" w:themeColor="text1" w:themeTint="D9"/>
        </w:rPr>
        <w:t>: 21 861 46 03</w:t>
      </w:r>
    </w:p>
    <w:p w:rsidR="00944577" w:rsidRPr="0083689C" w:rsidRDefault="00944577" w:rsidP="00944577">
      <w:pPr>
        <w:pStyle w:val="NormalWeb"/>
        <w:shd w:val="clear" w:color="auto" w:fill="FFFFFF"/>
        <w:ind w:left="600"/>
        <w:rPr>
          <w:rFonts w:asciiTheme="minorHAnsi" w:hAnsiTheme="minorHAnsi"/>
          <w:color w:val="262626" w:themeColor="text1" w:themeTint="D9"/>
        </w:rPr>
      </w:pPr>
      <w:r w:rsidRPr="0083689C">
        <w:rPr>
          <w:rFonts w:asciiTheme="minorHAnsi" w:hAnsiTheme="minorHAnsi"/>
          <w:color w:val="262626" w:themeColor="text1" w:themeTint="D9"/>
        </w:rPr>
        <w:t>Em alternativa, os interessados podem consultar no Boletim do Trabalho e Emprego Boletim do Trabalho e Emprego a lista das empresas devidamente regularizadas, que é publicada mensalmente.</w:t>
      </w:r>
      <w:r w:rsidRPr="0083689C">
        <w:rPr>
          <w:rFonts w:asciiTheme="minorHAnsi" w:hAnsiTheme="minorHAnsi"/>
          <w:color w:val="262626" w:themeColor="text1" w:themeTint="D9"/>
        </w:rPr>
        <w:br/>
      </w:r>
      <w:r w:rsidRPr="0083689C">
        <w:rPr>
          <w:rFonts w:asciiTheme="minorHAnsi" w:hAnsiTheme="minorHAnsi"/>
          <w:color w:val="262626" w:themeColor="text1" w:themeTint="D9"/>
        </w:rPr>
        <w:br/>
        <w:t>Fonte: Instituto do Emprego e Formação Profissional</w:t>
      </w:r>
      <w:r w:rsidRPr="0083689C">
        <w:rPr>
          <w:rFonts w:asciiTheme="minorHAnsi" w:hAnsiTheme="minorHAnsi"/>
          <w:color w:val="262626" w:themeColor="text1" w:themeTint="D9"/>
        </w:rPr>
        <w:br/>
      </w:r>
      <w:r w:rsidRPr="0083689C">
        <w:rPr>
          <w:rFonts w:asciiTheme="minorHAnsi" w:hAnsiTheme="minorHAnsi"/>
          <w:color w:val="262626" w:themeColor="text1" w:themeTint="D9"/>
        </w:rPr>
        <w:lastRenderedPageBreak/>
        <w:br/>
        <w:t>Fonte: IGT</w:t>
      </w:r>
    </w:p>
    <w:p w:rsidR="00C06464" w:rsidRPr="0083689C" w:rsidRDefault="00C06464" w:rsidP="00C0646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262626" w:themeColor="text1" w:themeTint="D9"/>
          <w:u w:val="single"/>
        </w:rPr>
      </w:pPr>
    </w:p>
    <w:p w:rsidR="00C06464" w:rsidRPr="0083689C" w:rsidRDefault="00C06464" w:rsidP="00C0646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b/>
          <w:color w:val="262626" w:themeColor="text1" w:themeTint="D9"/>
          <w:u w:val="single"/>
        </w:rPr>
      </w:pPr>
      <w:r w:rsidRPr="0083689C">
        <w:rPr>
          <w:rFonts w:asciiTheme="minorHAnsi" w:eastAsiaTheme="minorEastAsia" w:hAnsiTheme="minorHAnsi" w:cstheme="minorBidi"/>
          <w:b/>
          <w:color w:val="262626" w:themeColor="text1" w:themeTint="D9"/>
          <w:kern w:val="24"/>
          <w:u w:val="single"/>
        </w:rPr>
        <w:t>Alojamento</w:t>
      </w:r>
      <w:r w:rsidRPr="0083689C">
        <w:rPr>
          <w:rFonts w:asciiTheme="minorHAnsi" w:eastAsiaTheme="minorEastAsia" w:hAnsiTheme="minorHAnsi" w:cstheme="minorBidi"/>
          <w:b/>
          <w:i/>
          <w:iCs/>
          <w:color w:val="262626" w:themeColor="text1" w:themeTint="D9"/>
          <w:kern w:val="24"/>
          <w:u w:val="single"/>
        </w:rPr>
        <w:t xml:space="preserve"> (</w:t>
      </w:r>
      <w:proofErr w:type="spellStart"/>
      <w:r w:rsidRPr="0083689C">
        <w:rPr>
          <w:rFonts w:asciiTheme="minorHAnsi" w:eastAsiaTheme="minorEastAsia" w:hAnsiTheme="minorHAnsi" w:cstheme="minorBidi"/>
          <w:b/>
          <w:i/>
          <w:iCs/>
          <w:color w:val="262626" w:themeColor="text1" w:themeTint="D9"/>
          <w:kern w:val="24"/>
          <w:u w:val="single"/>
        </w:rPr>
        <w:t>Front</w:t>
      </w:r>
      <w:proofErr w:type="spellEnd"/>
      <w:r w:rsidRPr="0083689C">
        <w:rPr>
          <w:rFonts w:asciiTheme="minorHAnsi" w:eastAsiaTheme="minorEastAsia" w:hAnsiTheme="minorHAnsi" w:cstheme="minorBidi"/>
          <w:b/>
          <w:i/>
          <w:iCs/>
          <w:color w:val="262626" w:themeColor="text1" w:themeTint="D9"/>
          <w:kern w:val="24"/>
          <w:u w:val="single"/>
        </w:rPr>
        <w:t xml:space="preserve"> Office, Housekeeping,</w:t>
      </w:r>
      <w:r w:rsidRPr="0083689C">
        <w:rPr>
          <w:rFonts w:asciiTheme="minorHAnsi" w:eastAsiaTheme="minorEastAsia" w:hAnsiTheme="minorHAnsi" w:cstheme="minorBidi"/>
          <w:b/>
          <w:color w:val="262626" w:themeColor="text1" w:themeTint="D9"/>
          <w:kern w:val="24"/>
          <w:u w:val="single"/>
        </w:rPr>
        <w:t xml:space="preserve"> Relações Públicas/ </w:t>
      </w:r>
      <w:proofErr w:type="spellStart"/>
      <w:r w:rsidRPr="0083689C">
        <w:rPr>
          <w:rFonts w:asciiTheme="minorHAnsi" w:eastAsiaTheme="minorEastAsia" w:hAnsiTheme="minorHAnsi" w:cstheme="minorBidi"/>
          <w:b/>
          <w:i/>
          <w:iCs/>
          <w:color w:val="262626" w:themeColor="text1" w:themeTint="D9"/>
          <w:kern w:val="24"/>
          <w:u w:val="single"/>
        </w:rPr>
        <w:t>Guest</w:t>
      </w:r>
      <w:proofErr w:type="spellEnd"/>
      <w:r w:rsidRPr="0083689C">
        <w:rPr>
          <w:rFonts w:asciiTheme="minorHAnsi" w:eastAsiaTheme="minorEastAsia" w:hAnsiTheme="minorHAnsi" w:cstheme="minorBidi"/>
          <w:b/>
          <w:i/>
          <w:iCs/>
          <w:color w:val="262626" w:themeColor="text1" w:themeTint="D9"/>
          <w:kern w:val="24"/>
          <w:u w:val="single"/>
        </w:rPr>
        <w:t xml:space="preserve"> </w:t>
      </w:r>
      <w:proofErr w:type="spellStart"/>
      <w:r w:rsidRPr="0083689C">
        <w:rPr>
          <w:rFonts w:asciiTheme="minorHAnsi" w:eastAsiaTheme="minorEastAsia" w:hAnsiTheme="minorHAnsi" w:cstheme="minorBidi"/>
          <w:b/>
          <w:i/>
          <w:iCs/>
          <w:color w:val="262626" w:themeColor="text1" w:themeTint="D9"/>
          <w:kern w:val="24"/>
          <w:u w:val="single"/>
        </w:rPr>
        <w:t>Relations</w:t>
      </w:r>
      <w:proofErr w:type="spellEnd"/>
      <w:r w:rsidRPr="0083689C">
        <w:rPr>
          <w:rFonts w:asciiTheme="minorHAnsi" w:eastAsiaTheme="minorEastAsia" w:hAnsiTheme="minorHAnsi" w:cstheme="minorBidi"/>
          <w:b/>
          <w:i/>
          <w:iCs/>
          <w:color w:val="262626" w:themeColor="text1" w:themeTint="D9"/>
          <w:kern w:val="24"/>
          <w:u w:val="single"/>
        </w:rPr>
        <w:t xml:space="preserve"> </w:t>
      </w:r>
      <w:proofErr w:type="spellStart"/>
      <w:r w:rsidRPr="0083689C">
        <w:rPr>
          <w:rFonts w:asciiTheme="minorHAnsi" w:eastAsiaTheme="minorEastAsia" w:hAnsiTheme="minorHAnsi" w:cstheme="minorBidi"/>
          <w:b/>
          <w:i/>
          <w:iCs/>
          <w:color w:val="262626" w:themeColor="text1" w:themeTint="D9"/>
          <w:kern w:val="24"/>
          <w:u w:val="single"/>
        </w:rPr>
        <w:t>Service</w:t>
      </w:r>
      <w:proofErr w:type="spellEnd"/>
      <w:r w:rsidRPr="0083689C">
        <w:rPr>
          <w:rFonts w:asciiTheme="minorHAnsi" w:eastAsiaTheme="minorEastAsia" w:hAnsiTheme="minorHAnsi" w:cstheme="minorBidi"/>
          <w:b/>
          <w:i/>
          <w:iCs/>
          <w:color w:val="262626" w:themeColor="text1" w:themeTint="D9"/>
          <w:kern w:val="24"/>
          <w:u w:val="single"/>
        </w:rPr>
        <w:t xml:space="preserve"> e Reservas/ </w:t>
      </w:r>
      <w:proofErr w:type="spellStart"/>
      <w:r w:rsidRPr="0083689C">
        <w:rPr>
          <w:rFonts w:asciiTheme="minorHAnsi" w:eastAsiaTheme="minorEastAsia" w:hAnsiTheme="minorHAnsi" w:cstheme="minorBidi"/>
          <w:b/>
          <w:i/>
          <w:iCs/>
          <w:color w:val="262626" w:themeColor="text1" w:themeTint="D9"/>
          <w:kern w:val="24"/>
          <w:u w:val="single"/>
        </w:rPr>
        <w:t>Revenue</w:t>
      </w:r>
      <w:proofErr w:type="spellEnd"/>
      <w:r w:rsidRPr="0083689C">
        <w:rPr>
          <w:rFonts w:asciiTheme="minorHAnsi" w:eastAsiaTheme="minorEastAsia" w:hAnsiTheme="minorHAnsi" w:cstheme="minorBidi"/>
          <w:b/>
          <w:i/>
          <w:iCs/>
          <w:color w:val="262626" w:themeColor="text1" w:themeTint="D9"/>
          <w:kern w:val="24"/>
          <w:u w:val="single"/>
        </w:rPr>
        <w:t xml:space="preserve"> Management)</w:t>
      </w:r>
    </w:p>
    <w:p w:rsidR="00C06464" w:rsidRPr="0083689C" w:rsidRDefault="00C06464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C06464" w:rsidRPr="0083689C" w:rsidRDefault="00C06464" w:rsidP="00C06464">
      <w:pPr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Depto Reservas:</w:t>
      </w: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Como aumentar a ocupação, com o melhor preço possível?</w:t>
      </w: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-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Através da existência de uma política de </w:t>
      </w:r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 xml:space="preserve">Yield Management 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é possível otimizar as receitas em função da disponibilidade existente.</w:t>
      </w: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Como introduzir um hotel no Mercado?</w:t>
      </w: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- 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Os principais métodos são a internet, com a criação de </w:t>
      </w:r>
      <w:proofErr w:type="gramStart"/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website</w:t>
      </w:r>
      <w:proofErr w:type="gram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(sendo esta uma das mais importantes fontes de receita para um hotel) e através dos </w:t>
      </w:r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Media.</w:t>
      </w: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Como otimizar as reservas?</w:t>
      </w: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- 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Através de eficientes canais de reservas.</w:t>
      </w: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Como medir a ocupação?</w:t>
      </w: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-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Através da standartização de relatórios para uma clara e regular análise.</w:t>
      </w:r>
    </w:p>
    <w:p w:rsidR="00C06464" w:rsidRPr="0083689C" w:rsidRDefault="00C06464" w:rsidP="00C06464">
      <w:pPr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proofErr w:type="spellStart"/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Depto</w:t>
      </w:r>
      <w:proofErr w:type="spellEnd"/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83689C">
        <w:rPr>
          <w:rFonts w:asciiTheme="minorHAnsi" w:hAnsiTheme="minorHAnsi"/>
          <w:b/>
          <w:i/>
          <w:color w:val="262626" w:themeColor="text1" w:themeTint="D9"/>
          <w:sz w:val="24"/>
          <w:szCs w:val="24"/>
        </w:rPr>
        <w:t>Front</w:t>
      </w:r>
      <w:proofErr w:type="spellEnd"/>
      <w:r w:rsidRPr="0083689C">
        <w:rPr>
          <w:rFonts w:asciiTheme="minorHAnsi" w:hAnsiTheme="minorHAnsi"/>
          <w:b/>
          <w:i/>
          <w:color w:val="262626" w:themeColor="text1" w:themeTint="D9"/>
          <w:sz w:val="24"/>
          <w:szCs w:val="24"/>
        </w:rPr>
        <w:t xml:space="preserve"> Office:</w:t>
      </w: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Qual a importância de um </w:t>
      </w:r>
      <w:proofErr w:type="spellStart"/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Depto</w:t>
      </w:r>
      <w:proofErr w:type="spellEnd"/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de </w:t>
      </w:r>
      <w:proofErr w:type="spellStart"/>
      <w:r w:rsidRPr="0083689C">
        <w:rPr>
          <w:rFonts w:asciiTheme="minorHAnsi" w:hAnsiTheme="minorHAnsi"/>
          <w:b/>
          <w:i/>
          <w:color w:val="262626" w:themeColor="text1" w:themeTint="D9"/>
          <w:sz w:val="24"/>
          <w:szCs w:val="24"/>
        </w:rPr>
        <w:t>Front</w:t>
      </w:r>
      <w:proofErr w:type="spellEnd"/>
      <w:r w:rsidRPr="0083689C">
        <w:rPr>
          <w:rFonts w:asciiTheme="minorHAnsi" w:hAnsiTheme="minorHAnsi"/>
          <w:b/>
          <w:i/>
          <w:color w:val="262626" w:themeColor="text1" w:themeTint="D9"/>
          <w:sz w:val="24"/>
          <w:szCs w:val="24"/>
        </w:rPr>
        <w:t xml:space="preserve"> Office?</w:t>
      </w:r>
    </w:p>
    <w:p w:rsidR="00C06464" w:rsidRPr="0083689C" w:rsidRDefault="00C06464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- É a primeira impressão que o cliente tem quando chega a um hotel, resultando no reflexo dos restantes departamentos e imagem global do hotel.</w:t>
      </w:r>
    </w:p>
    <w:p w:rsidR="00C06464" w:rsidRPr="0083689C" w:rsidRDefault="00C06464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Como garantir que é passada a melhor imagem do hotel, no 1º impacto? </w:t>
      </w:r>
    </w:p>
    <w:p w:rsidR="00C06464" w:rsidRPr="0083689C" w:rsidRDefault="00C06464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- Através da criação de </w:t>
      </w:r>
      <w:proofErr w:type="gramStart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standards</w:t>
      </w:r>
      <w:proofErr w:type="gram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e manuais de procedimentos, para que sejam conseguidos os mais altos padrões de profissionalismo.</w:t>
      </w:r>
    </w:p>
    <w:p w:rsidR="00C06464" w:rsidRPr="0083689C" w:rsidRDefault="00C06464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Quais os principais métodos para garantir a eficiência? </w:t>
      </w:r>
    </w:p>
    <w:p w:rsidR="00C06464" w:rsidRPr="0083689C" w:rsidRDefault="00C06464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- 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Com a aposta na formação e existência de </w:t>
      </w:r>
      <w:proofErr w:type="spellStart"/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check-lists</w:t>
      </w:r>
      <w:proofErr w:type="spellEnd"/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 xml:space="preserve"> 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que descrevam as tarefas a cumprir.</w:t>
      </w:r>
    </w:p>
    <w:p w:rsidR="00C06464" w:rsidRPr="0083689C" w:rsidRDefault="00C06464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946622" w:rsidRPr="0083689C" w:rsidRDefault="00946622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946622" w:rsidRPr="0083689C" w:rsidRDefault="00946622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C06464" w:rsidRPr="0083689C" w:rsidRDefault="00C06464" w:rsidP="00C06464">
      <w:pPr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proofErr w:type="spellStart"/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Depto</w:t>
      </w:r>
      <w:proofErr w:type="spellEnd"/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83689C">
        <w:rPr>
          <w:rFonts w:asciiTheme="minorHAnsi" w:hAnsiTheme="minorHAnsi"/>
          <w:b/>
          <w:i/>
          <w:color w:val="262626" w:themeColor="text1" w:themeTint="D9"/>
          <w:sz w:val="24"/>
          <w:szCs w:val="24"/>
        </w:rPr>
        <w:t>Guest</w:t>
      </w:r>
      <w:proofErr w:type="spellEnd"/>
      <w:r w:rsidRPr="0083689C">
        <w:rPr>
          <w:rFonts w:asciiTheme="minorHAnsi" w:hAnsiTheme="minorHAnsi"/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3689C">
        <w:rPr>
          <w:rFonts w:asciiTheme="minorHAnsi" w:hAnsiTheme="minorHAnsi"/>
          <w:b/>
          <w:i/>
          <w:color w:val="262626" w:themeColor="text1" w:themeTint="D9"/>
          <w:sz w:val="24"/>
          <w:szCs w:val="24"/>
        </w:rPr>
        <w:t>Service</w:t>
      </w:r>
      <w:proofErr w:type="spellEnd"/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/ Relações Públicas:</w:t>
      </w:r>
    </w:p>
    <w:p w:rsidR="00C06464" w:rsidRPr="0083689C" w:rsidRDefault="00C06464" w:rsidP="00C06464">
      <w:pPr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Para que serve o departamento de </w:t>
      </w:r>
      <w:proofErr w:type="spellStart"/>
      <w:r w:rsidRPr="0083689C">
        <w:rPr>
          <w:rFonts w:asciiTheme="minorHAnsi" w:hAnsiTheme="minorHAnsi"/>
          <w:b/>
          <w:i/>
          <w:color w:val="262626" w:themeColor="text1" w:themeTint="D9"/>
          <w:sz w:val="24"/>
          <w:szCs w:val="24"/>
        </w:rPr>
        <w:t>Guest</w:t>
      </w:r>
      <w:proofErr w:type="spellEnd"/>
      <w:r w:rsidRPr="0083689C">
        <w:rPr>
          <w:rFonts w:asciiTheme="minorHAnsi" w:hAnsiTheme="minorHAnsi"/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3689C">
        <w:rPr>
          <w:rFonts w:asciiTheme="minorHAnsi" w:hAnsiTheme="minorHAnsi"/>
          <w:b/>
          <w:i/>
          <w:color w:val="262626" w:themeColor="text1" w:themeTint="D9"/>
          <w:sz w:val="24"/>
          <w:szCs w:val="24"/>
        </w:rPr>
        <w:t>Service</w:t>
      </w:r>
      <w:proofErr w:type="spellEnd"/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?</w:t>
      </w:r>
    </w:p>
    <w:p w:rsidR="00C06464" w:rsidRPr="0083689C" w:rsidRDefault="00C06464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- 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Para garantir o atendimento personalizado e medir a satisfação dos clientes.</w:t>
      </w:r>
    </w:p>
    <w:p w:rsidR="00C06464" w:rsidRPr="0083689C" w:rsidRDefault="00C06464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Quais os principais objectivos?</w:t>
      </w:r>
    </w:p>
    <w:p w:rsidR="00C06464" w:rsidRPr="0083689C" w:rsidRDefault="00C06464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- Antecipação das necessidades dos clientes</w:t>
      </w:r>
      <w:proofErr w:type="gramStart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,</w:t>
      </w:r>
      <w:proofErr w:type="gram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registo e gestão do feedback, promoção dos diferentes serviços disponíveis e acompanhamento após saída, com o tratamento de questionários de satisfação.</w:t>
      </w:r>
    </w:p>
    <w:p w:rsidR="00C06464" w:rsidRPr="0083689C" w:rsidRDefault="00C06464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Como medir a satisfação dos clientes?</w:t>
      </w:r>
    </w:p>
    <w:p w:rsidR="00C06464" w:rsidRPr="0083689C" w:rsidRDefault="00C06464" w:rsidP="00C06464">
      <w:pPr>
        <w:jc w:val="both"/>
        <w:rPr>
          <w:rFonts w:asciiTheme="minorHAnsi" w:hAnsiTheme="minorHAnsi"/>
          <w:i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Os principais métodos são através de questionários e verificação dos comentários no </w:t>
      </w:r>
      <w:proofErr w:type="spellStart"/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Tripadvisor</w:t>
      </w:r>
      <w:proofErr w:type="spellEnd"/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.</w:t>
      </w:r>
    </w:p>
    <w:p w:rsidR="00C06464" w:rsidRPr="0083689C" w:rsidRDefault="00C06464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C06464" w:rsidRPr="0083689C" w:rsidRDefault="00C06464" w:rsidP="00C06464">
      <w:pPr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Depto Housekeeping:</w:t>
      </w:r>
    </w:p>
    <w:p w:rsidR="00C06464" w:rsidRPr="0083689C" w:rsidRDefault="00C06464" w:rsidP="00C06464">
      <w:pPr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Qual a importância do departamento, num hotel?</w:t>
      </w:r>
    </w:p>
    <w:p w:rsidR="00C06464" w:rsidRPr="0083689C" w:rsidRDefault="00C06464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- Tem a responsabilidade de manter elevados padrões de qualidade do serviço, no que respeita à limpeza, contribuindo para a boa imagem do hotel e consequente satisfação do cliente.</w:t>
      </w:r>
    </w:p>
    <w:p w:rsidR="00C06464" w:rsidRPr="0083689C" w:rsidRDefault="00C06464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Como garantir a qualidade dos serviços?</w:t>
      </w:r>
    </w:p>
    <w:p w:rsidR="00C06464" w:rsidRPr="0083689C" w:rsidRDefault="00946622" w:rsidP="00946622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- </w:t>
      </w:r>
      <w:r w:rsidR="00C06464"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Através da implementação de </w:t>
      </w:r>
      <w:proofErr w:type="gramStart"/>
      <w:r w:rsidR="00C06464" w:rsidRPr="0083689C">
        <w:rPr>
          <w:rFonts w:asciiTheme="minorHAnsi" w:hAnsiTheme="minorHAnsi"/>
          <w:color w:val="262626" w:themeColor="text1" w:themeTint="D9"/>
          <w:sz w:val="24"/>
          <w:szCs w:val="24"/>
        </w:rPr>
        <w:t>standards</w:t>
      </w:r>
      <w:proofErr w:type="gramEnd"/>
      <w:r w:rsidR="00C06464"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de qualidade, com manuais de procedimentos e formação, assim como </w:t>
      </w:r>
      <w:proofErr w:type="spellStart"/>
      <w:r w:rsidR="00C06464"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check</w:t>
      </w:r>
      <w:proofErr w:type="spellEnd"/>
      <w:r w:rsidR="009F6502"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C06464"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lists</w:t>
      </w:r>
      <w:proofErr w:type="spellEnd"/>
      <w:r w:rsidR="00C06464"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de controlo.</w:t>
      </w:r>
    </w:p>
    <w:p w:rsidR="00C06464" w:rsidRDefault="00C06464" w:rsidP="00C06464">
      <w:pPr>
        <w:pStyle w:val="PargrafodaLista"/>
        <w:jc w:val="both"/>
        <w:rPr>
          <w:rFonts w:asciiTheme="minorHAnsi" w:hAnsiTheme="minorHAnsi"/>
          <w:color w:val="262626" w:themeColor="text1" w:themeTint="D9"/>
        </w:rPr>
      </w:pPr>
    </w:p>
    <w:p w:rsidR="0083689C" w:rsidRDefault="0083689C" w:rsidP="00C06464">
      <w:pPr>
        <w:pStyle w:val="PargrafodaLista"/>
        <w:jc w:val="both"/>
        <w:rPr>
          <w:rFonts w:asciiTheme="minorHAnsi" w:hAnsiTheme="minorHAnsi"/>
          <w:color w:val="262626" w:themeColor="text1" w:themeTint="D9"/>
        </w:rPr>
      </w:pPr>
    </w:p>
    <w:p w:rsidR="0083689C" w:rsidRPr="0083689C" w:rsidRDefault="0083689C" w:rsidP="00C06464">
      <w:pPr>
        <w:pStyle w:val="PargrafodaLista"/>
        <w:jc w:val="both"/>
        <w:rPr>
          <w:rFonts w:asciiTheme="minorHAnsi" w:hAnsiTheme="minorHAnsi"/>
          <w:color w:val="262626" w:themeColor="text1" w:themeTint="D9"/>
        </w:rPr>
      </w:pP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Quais os principais objectivos do departamento?</w:t>
      </w:r>
    </w:p>
    <w:p w:rsidR="00C06464" w:rsidRPr="0083689C" w:rsidRDefault="00C06464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- 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Conseguir elevados padrões de qualidade no que respeita à limpeza, com o controle de custos associado ao serviço</w:t>
      </w:r>
    </w:p>
    <w:p w:rsidR="006875EE" w:rsidRPr="0083689C" w:rsidRDefault="006875EE" w:rsidP="00C0646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262626" w:themeColor="text1" w:themeTint="D9"/>
        </w:rPr>
      </w:pPr>
    </w:p>
    <w:p w:rsidR="00D450A3" w:rsidRPr="0083689C" w:rsidRDefault="00D450A3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83689C" w:rsidRPr="0083689C" w:rsidRDefault="0083689C" w:rsidP="0083689C">
      <w:pPr>
        <w:pStyle w:val="NormalWeb"/>
        <w:numPr>
          <w:ilvl w:val="1"/>
          <w:numId w:val="18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b/>
          <w:color w:val="262626" w:themeColor="text1" w:themeTint="D9"/>
        </w:rPr>
      </w:pPr>
      <w:r w:rsidRPr="0083689C">
        <w:rPr>
          <w:rFonts w:asciiTheme="minorHAnsi" w:eastAsiaTheme="minorEastAsia" w:hAnsiTheme="minorHAnsi" w:cstheme="minorBidi"/>
          <w:b/>
          <w:color w:val="262626" w:themeColor="text1" w:themeTint="D9"/>
          <w:kern w:val="24"/>
        </w:rPr>
        <w:t>Food &amp; Beverage</w:t>
      </w:r>
    </w:p>
    <w:p w:rsidR="0083689C" w:rsidRPr="0083689C" w:rsidRDefault="0083689C" w:rsidP="0083689C">
      <w:pPr>
        <w:pStyle w:val="PargrafodaLista"/>
        <w:numPr>
          <w:ilvl w:val="0"/>
          <w:numId w:val="18"/>
        </w:numPr>
        <w:jc w:val="both"/>
        <w:rPr>
          <w:rFonts w:asciiTheme="minorHAnsi" w:hAnsiTheme="minorHAnsi"/>
          <w:color w:val="262626" w:themeColor="text1" w:themeTint="D9"/>
        </w:rPr>
      </w:pP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</w:rPr>
      </w:pPr>
      <w:r w:rsidRPr="0083689C">
        <w:rPr>
          <w:rFonts w:asciiTheme="minorHAnsi" w:hAnsiTheme="minorHAnsi" w:cs="Arial"/>
          <w:b/>
        </w:rPr>
        <w:t>- Quais são os principais objectivos da gestão profissional do F&amp;B?</w:t>
      </w: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</w:rPr>
      </w:pP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</w:rPr>
      </w:pPr>
      <w:r w:rsidRPr="0083689C">
        <w:rPr>
          <w:rFonts w:asciiTheme="minorHAnsi" w:hAnsiTheme="minorHAnsi" w:cs="Arial"/>
        </w:rPr>
        <w:t>Os objectivos principais de uma gestão profissional do departamento de F&amp;B é a de criar estratégias eficientes para sua posterior implementação com a finalidade de alcançar os resultados pré-determinados a nível executivo dos principais indicadores de performance da unidade.</w:t>
      </w: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</w:rPr>
      </w:pP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  <w:bCs/>
          <w:color w:val="000000"/>
        </w:rPr>
      </w:pPr>
      <w:r w:rsidRPr="0083689C">
        <w:rPr>
          <w:rFonts w:asciiTheme="minorHAnsi" w:hAnsiTheme="minorHAnsi" w:cs="Arial"/>
          <w:b/>
          <w:bCs/>
          <w:color w:val="000000"/>
        </w:rPr>
        <w:t>- Como são criados novos conceitos de restauração e como é feita a posterior implementação?</w:t>
      </w: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  <w:bCs/>
          <w:color w:val="000000"/>
        </w:rPr>
      </w:pP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Cs/>
          <w:color w:val="000000"/>
        </w:rPr>
      </w:pPr>
      <w:r w:rsidRPr="0083689C">
        <w:rPr>
          <w:rFonts w:asciiTheme="minorHAnsi" w:hAnsiTheme="minorHAnsi" w:cs="Arial"/>
          <w:bCs/>
          <w:color w:val="000000"/>
        </w:rPr>
        <w:t xml:space="preserve">Na HCMS nos especializamos em adaptar as necessidades de cada cliente com nossa expertise para criar conceitos inovadores visando a vigência dos mesmos ao longo do tempo considerando os aspetos arquitetónicos, de </w:t>
      </w:r>
      <w:proofErr w:type="gramStart"/>
      <w:r w:rsidRPr="0083689C">
        <w:rPr>
          <w:rFonts w:asciiTheme="minorHAnsi" w:hAnsiTheme="minorHAnsi" w:cs="Arial"/>
          <w:bCs/>
          <w:color w:val="000000"/>
        </w:rPr>
        <w:t>design</w:t>
      </w:r>
      <w:proofErr w:type="gramEnd"/>
      <w:r w:rsidRPr="0083689C">
        <w:rPr>
          <w:rFonts w:asciiTheme="minorHAnsi" w:hAnsiTheme="minorHAnsi" w:cs="Arial"/>
          <w:bCs/>
          <w:color w:val="000000"/>
        </w:rPr>
        <w:t xml:space="preserve"> e infraestrutura como também a localização e a inteligência de mercado para desenvolver conceitos de ponta na área de alimentação e bebidas. A posterior implementação é desenvolvida e as fases do projecto são seguidas rigorosamente para a conclusão atempadamente evitando assim custos adicionais ao estabelecimento.</w:t>
      </w: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  <w:bCs/>
          <w:color w:val="000000"/>
        </w:rPr>
      </w:pP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  <w:bCs/>
          <w:color w:val="000000"/>
        </w:rPr>
      </w:pPr>
      <w:r w:rsidRPr="0083689C">
        <w:rPr>
          <w:rFonts w:asciiTheme="minorHAnsi" w:hAnsiTheme="minorHAnsi" w:cs="Arial"/>
          <w:b/>
          <w:bCs/>
          <w:color w:val="000000"/>
        </w:rPr>
        <w:t xml:space="preserve">- De que forma aumentar o fluxo de clientes nos </w:t>
      </w:r>
      <w:proofErr w:type="spellStart"/>
      <w:r w:rsidRPr="0083689C">
        <w:rPr>
          <w:rFonts w:asciiTheme="minorHAnsi" w:hAnsiTheme="minorHAnsi" w:cs="Arial"/>
          <w:b/>
          <w:bCs/>
          <w:color w:val="000000"/>
        </w:rPr>
        <w:t>outlets</w:t>
      </w:r>
      <w:proofErr w:type="spellEnd"/>
      <w:r w:rsidRPr="0083689C">
        <w:rPr>
          <w:rFonts w:asciiTheme="minorHAnsi" w:hAnsiTheme="minorHAnsi" w:cs="Arial"/>
          <w:b/>
          <w:bCs/>
          <w:color w:val="000000"/>
        </w:rPr>
        <w:t xml:space="preserve"> de F&amp;B?</w:t>
      </w: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Cs/>
          <w:color w:val="000000"/>
        </w:rPr>
      </w:pP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Cs/>
          <w:color w:val="000000"/>
        </w:rPr>
      </w:pPr>
      <w:r w:rsidRPr="0083689C">
        <w:rPr>
          <w:rFonts w:asciiTheme="minorHAnsi" w:hAnsiTheme="minorHAnsi" w:cs="Arial"/>
          <w:bCs/>
          <w:color w:val="000000"/>
        </w:rPr>
        <w:t xml:space="preserve">Através de uma gestão eficiente em que o foco seja procurar a solidez de cada unidade de negócios. O fundamento principal é inspirar todos os colaboradores a que sintam a cultura e os valores de cada restaurante e os do hotel como próprios, estes são o melhor ativo de cada empresa. Também é fundamental estabelecer o </w:t>
      </w:r>
      <w:proofErr w:type="gramStart"/>
      <w:r w:rsidRPr="0072181D">
        <w:rPr>
          <w:rFonts w:asciiTheme="minorHAnsi" w:hAnsiTheme="minorHAnsi" w:cs="Arial"/>
          <w:bCs/>
          <w:i/>
          <w:color w:val="000000"/>
        </w:rPr>
        <w:t>benchmarking</w:t>
      </w:r>
      <w:proofErr w:type="gramEnd"/>
      <w:r w:rsidRPr="0083689C">
        <w:rPr>
          <w:rFonts w:asciiTheme="minorHAnsi" w:hAnsiTheme="minorHAnsi" w:cs="Arial"/>
          <w:bCs/>
          <w:color w:val="000000"/>
        </w:rPr>
        <w:t xml:space="preserve"> com a concorrência e entender os pontos fortes e a desenvolver de cada operação e traçar as estratégias de acordo para o posicionamento desejado levando em conta fatores internos e externos e os objectivos e limitações físicas para que o negócio seja sustentável e não visto somente como uma tendência.</w:t>
      </w: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  <w:bCs/>
          <w:color w:val="000000"/>
        </w:rPr>
      </w:pP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  <w:bCs/>
          <w:color w:val="000000"/>
        </w:rPr>
      </w:pPr>
      <w:r w:rsidRPr="0083689C">
        <w:rPr>
          <w:rFonts w:asciiTheme="minorHAnsi" w:hAnsiTheme="minorHAnsi" w:cs="Arial"/>
          <w:b/>
          <w:bCs/>
          <w:color w:val="000000"/>
        </w:rPr>
        <w:t>- Como otimizar as receitas por cada unidade de negócios de F&amp;B?</w:t>
      </w: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  <w:bCs/>
          <w:color w:val="000000"/>
        </w:rPr>
      </w:pP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/>
        </w:rPr>
      </w:pPr>
      <w:r w:rsidRPr="0083689C">
        <w:rPr>
          <w:rFonts w:asciiTheme="minorHAnsi" w:hAnsiTheme="minorHAnsi" w:cs="Arial"/>
          <w:bCs/>
          <w:color w:val="000000"/>
        </w:rPr>
        <w:t xml:space="preserve">Através da organização administrativa, preparação do orçamento e revisões financeiras com frequência, uma estratégia de preços adequada, a gestão completa de sistema de POS, e a introdução do </w:t>
      </w:r>
      <w:proofErr w:type="spellStart"/>
      <w:r w:rsidRPr="0083689C">
        <w:rPr>
          <w:rFonts w:asciiTheme="minorHAnsi" w:hAnsiTheme="minorHAnsi" w:cs="Arial"/>
          <w:bCs/>
          <w:color w:val="000000"/>
        </w:rPr>
        <w:t>Revpash</w:t>
      </w:r>
      <w:proofErr w:type="spellEnd"/>
      <w:r w:rsidRPr="0083689C">
        <w:rPr>
          <w:rFonts w:asciiTheme="minorHAnsi" w:hAnsiTheme="minorHAnsi" w:cs="Arial"/>
          <w:bCs/>
          <w:color w:val="000000"/>
        </w:rPr>
        <w:t xml:space="preserve"> como ferramenta de análise da receita gerada por cada cliente e a rotatividade de lugares, são técnicas que buscamos implementar para a optimização de receitas e o respectivo crescimento progressivo.  </w:t>
      </w: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  <w:bCs/>
          <w:color w:val="000000"/>
        </w:rPr>
      </w:pP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  <w:bCs/>
          <w:color w:val="000000"/>
        </w:rPr>
      </w:pPr>
      <w:r w:rsidRPr="0083689C">
        <w:rPr>
          <w:rFonts w:asciiTheme="minorHAnsi" w:hAnsiTheme="minorHAnsi" w:cs="Arial"/>
          <w:b/>
          <w:bCs/>
          <w:color w:val="000000"/>
        </w:rPr>
        <w:t>- Como fazer uma gestão de custos eficiente?</w:t>
      </w: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Cs/>
          <w:color w:val="000000"/>
        </w:rPr>
      </w:pP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Cs/>
          <w:color w:val="000000"/>
        </w:rPr>
      </w:pPr>
      <w:proofErr w:type="gramStart"/>
      <w:r w:rsidRPr="0083689C">
        <w:rPr>
          <w:rFonts w:asciiTheme="minorHAnsi" w:hAnsiTheme="minorHAnsi" w:cs="Arial"/>
          <w:bCs/>
          <w:color w:val="000000"/>
        </w:rPr>
        <w:t>A</w:t>
      </w:r>
      <w:proofErr w:type="gramEnd"/>
      <w:r w:rsidRPr="0083689C">
        <w:rPr>
          <w:rFonts w:asciiTheme="minorHAnsi" w:hAnsiTheme="minorHAnsi" w:cs="Arial"/>
          <w:bCs/>
          <w:color w:val="000000"/>
        </w:rPr>
        <w:t xml:space="preserve"> </w:t>
      </w:r>
      <w:proofErr w:type="gramStart"/>
      <w:r w:rsidRPr="0083689C">
        <w:rPr>
          <w:rFonts w:asciiTheme="minorHAnsi" w:hAnsiTheme="minorHAnsi" w:cs="Arial"/>
          <w:bCs/>
          <w:color w:val="000000"/>
        </w:rPr>
        <w:t>implementação</w:t>
      </w:r>
      <w:proofErr w:type="gramEnd"/>
      <w:r w:rsidRPr="0083689C">
        <w:rPr>
          <w:rFonts w:asciiTheme="minorHAnsi" w:hAnsiTheme="minorHAnsi" w:cs="Arial"/>
          <w:bCs/>
          <w:color w:val="000000"/>
        </w:rPr>
        <w:t xml:space="preserve"> de técnicas de controlo de custos responsável, adaptada a cada tipo de operação, estabelecendo os rácios adequados, </w:t>
      </w:r>
      <w:r>
        <w:rPr>
          <w:rFonts w:asciiTheme="minorHAnsi" w:hAnsiTheme="minorHAnsi" w:cs="Arial"/>
          <w:bCs/>
          <w:color w:val="000000"/>
        </w:rPr>
        <w:t>padronizando</w:t>
      </w:r>
      <w:r w:rsidRPr="0083689C">
        <w:rPr>
          <w:rFonts w:asciiTheme="minorHAnsi" w:hAnsiTheme="minorHAnsi" w:cs="Arial"/>
          <w:bCs/>
          <w:color w:val="000000"/>
        </w:rPr>
        <w:t xml:space="preserve"> a confeção de fichas técnicas e engenharia de menús, controlo de inventários eficiente e sistema de rotatividade e reutilização de produtos, como também a correta seleção de fornecedores e gerenciamento de fluxo dos pontos críticos de controlo </w:t>
      </w:r>
      <w:proofErr w:type="gramStart"/>
      <w:r w:rsidRPr="0083689C">
        <w:rPr>
          <w:rFonts w:asciiTheme="minorHAnsi" w:hAnsiTheme="minorHAnsi" w:cs="Arial"/>
          <w:bCs/>
          <w:color w:val="000000"/>
        </w:rPr>
        <w:t>compõem</w:t>
      </w:r>
      <w:proofErr w:type="gramEnd"/>
      <w:r w:rsidRPr="0083689C">
        <w:rPr>
          <w:rFonts w:asciiTheme="minorHAnsi" w:hAnsiTheme="minorHAnsi" w:cs="Arial"/>
          <w:bCs/>
          <w:color w:val="000000"/>
        </w:rPr>
        <w:t xml:space="preserve"> a base para uma gestão profissional que organicamente beneficiará a política de proteção de lucros de cada propriedade.</w:t>
      </w: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  <w:bCs/>
          <w:color w:val="000000"/>
        </w:rPr>
      </w:pP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  <w:bCs/>
          <w:color w:val="000000"/>
        </w:rPr>
      </w:pPr>
      <w:r w:rsidRPr="0083689C">
        <w:rPr>
          <w:rFonts w:asciiTheme="minorHAnsi" w:hAnsiTheme="minorHAnsi" w:cs="Arial"/>
          <w:b/>
          <w:bCs/>
          <w:color w:val="000000"/>
        </w:rPr>
        <w:lastRenderedPageBreak/>
        <w:t>- Como fazer a promoção e divulgação dos restaurantes no mercado e obter resultados a curto prazo?</w:t>
      </w: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  <w:bCs/>
          <w:color w:val="000000"/>
        </w:rPr>
      </w:pP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Cs/>
          <w:color w:val="000000"/>
        </w:rPr>
      </w:pPr>
      <w:r w:rsidRPr="0083689C">
        <w:rPr>
          <w:rFonts w:asciiTheme="minorHAnsi" w:hAnsiTheme="minorHAnsi" w:cs="Arial"/>
          <w:bCs/>
          <w:color w:val="000000"/>
        </w:rPr>
        <w:t xml:space="preserve">Buscamos gerar resultados não só a curto prazo, mas visando o posicionamento e visibilidade no longo termo. A elaboração da visão, missão e valores, o </w:t>
      </w:r>
      <w:proofErr w:type="spellStart"/>
      <w:proofErr w:type="gramStart"/>
      <w:r w:rsidRPr="0083689C">
        <w:rPr>
          <w:rFonts w:asciiTheme="minorHAnsi" w:hAnsiTheme="minorHAnsi" w:cs="Arial"/>
          <w:bCs/>
          <w:i/>
          <w:color w:val="000000"/>
        </w:rPr>
        <w:t>branding</w:t>
      </w:r>
      <w:proofErr w:type="spellEnd"/>
      <w:proofErr w:type="gramEnd"/>
      <w:r w:rsidRPr="0083689C">
        <w:rPr>
          <w:rFonts w:asciiTheme="minorHAnsi" w:hAnsiTheme="minorHAnsi" w:cs="Arial"/>
          <w:bCs/>
          <w:color w:val="000000"/>
        </w:rPr>
        <w:t xml:space="preserve"> e </w:t>
      </w:r>
      <w:r>
        <w:rPr>
          <w:rFonts w:asciiTheme="minorHAnsi" w:hAnsiTheme="minorHAnsi" w:cs="Arial"/>
          <w:bCs/>
          <w:color w:val="000000"/>
        </w:rPr>
        <w:t>a</w:t>
      </w:r>
      <w:r w:rsidRPr="0083689C">
        <w:rPr>
          <w:rFonts w:asciiTheme="minorHAnsi" w:hAnsiTheme="minorHAnsi" w:cs="Arial"/>
          <w:bCs/>
          <w:color w:val="000000"/>
        </w:rPr>
        <w:t xml:space="preserve"> análise de inteligência de mercado são o ponto inicial para estabelecer o posicionamento perante a concorrência primária. Um calendário de actividade e promoções adequado, e estratégias de comunicação gráfica e </w:t>
      </w:r>
      <w:proofErr w:type="gramStart"/>
      <w:r w:rsidRPr="0083689C">
        <w:rPr>
          <w:rFonts w:asciiTheme="minorHAnsi" w:hAnsiTheme="minorHAnsi" w:cs="Arial"/>
          <w:bCs/>
          <w:i/>
          <w:color w:val="000000"/>
        </w:rPr>
        <w:t>online</w:t>
      </w:r>
      <w:proofErr w:type="gramEnd"/>
      <w:r w:rsidRPr="0083689C">
        <w:rPr>
          <w:rFonts w:asciiTheme="minorHAnsi" w:hAnsiTheme="minorHAnsi" w:cs="Arial"/>
          <w:bCs/>
          <w:color w:val="000000"/>
        </w:rPr>
        <w:t xml:space="preserve"> vão marcar a presença do </w:t>
      </w:r>
      <w:proofErr w:type="spellStart"/>
      <w:r w:rsidRPr="0083689C">
        <w:rPr>
          <w:rFonts w:asciiTheme="minorHAnsi" w:hAnsiTheme="minorHAnsi" w:cs="Arial"/>
          <w:bCs/>
          <w:i/>
          <w:color w:val="000000"/>
        </w:rPr>
        <w:t>outlet</w:t>
      </w:r>
      <w:proofErr w:type="spellEnd"/>
      <w:r w:rsidRPr="0083689C">
        <w:rPr>
          <w:rFonts w:asciiTheme="minorHAnsi" w:hAnsiTheme="minorHAnsi" w:cs="Arial"/>
          <w:bCs/>
          <w:color w:val="000000"/>
        </w:rPr>
        <w:t xml:space="preserve"> na média gerando o desejo de potenciais clientes de fazerem parte dessa experiência gastronômica.  </w:t>
      </w: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  <w:bCs/>
          <w:color w:val="000000"/>
        </w:rPr>
      </w:pP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  <w:bCs/>
          <w:color w:val="000000"/>
        </w:rPr>
      </w:pP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  <w:bCs/>
          <w:color w:val="000000"/>
        </w:rPr>
      </w:pPr>
      <w:r w:rsidRPr="0083689C">
        <w:rPr>
          <w:rFonts w:asciiTheme="minorHAnsi" w:hAnsiTheme="minorHAnsi" w:cs="Arial"/>
          <w:b/>
          <w:bCs/>
          <w:color w:val="000000"/>
        </w:rPr>
        <w:t>- Como elevar a qualidade dos produtos e exceder a satisfação dos nossos clientes?</w:t>
      </w: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/>
          <w:bCs/>
          <w:color w:val="000000"/>
        </w:rPr>
      </w:pP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 w:cs="Arial"/>
          <w:bCs/>
          <w:color w:val="000000"/>
        </w:rPr>
      </w:pPr>
      <w:r w:rsidRPr="0083689C">
        <w:rPr>
          <w:rFonts w:asciiTheme="minorHAnsi" w:hAnsiTheme="minorHAnsi" w:cs="Arial"/>
          <w:bCs/>
          <w:color w:val="000000"/>
        </w:rPr>
        <w:t>É de extrema importância que a empresa tenha uma cultura em busca de elevar a qualidade dos produtos de F&amp;B, e para isto deve-se ter o conceito, a visão, missão e valores estabelecidos e bem claros para a organização em geral.</w:t>
      </w:r>
    </w:p>
    <w:p w:rsidR="0083689C" w:rsidRPr="0083689C" w:rsidRDefault="0083689C" w:rsidP="0083689C">
      <w:pPr>
        <w:pStyle w:val="PargrafodaLista"/>
        <w:numPr>
          <w:ilvl w:val="0"/>
          <w:numId w:val="18"/>
        </w:numPr>
        <w:autoSpaceDE w:val="0"/>
        <w:jc w:val="both"/>
        <w:rPr>
          <w:rFonts w:asciiTheme="minorHAnsi" w:hAnsiTheme="minorHAnsi"/>
        </w:rPr>
      </w:pPr>
      <w:r w:rsidRPr="0083689C">
        <w:rPr>
          <w:rFonts w:asciiTheme="minorHAnsi" w:hAnsiTheme="minorHAnsi" w:cs="Arial"/>
          <w:bCs/>
          <w:color w:val="000000"/>
        </w:rPr>
        <w:t>A partir desse ponto entra o foco em consistência e qualidade de produto, para isto criamos o manual de operações e descrição de cargos, as politicas e procedimentos, a comunicação interna, e traçamos a política de formação dos colaboradores na parte técnica, teórica e comportamental. Implementando sistemas de qualidade e monitoramento de performance dando sempre a devida importância aos feedbacks de clientes para tomar acções corretivas quando necessário.</w:t>
      </w:r>
    </w:p>
    <w:p w:rsidR="0083689C" w:rsidRPr="0083689C" w:rsidRDefault="0083689C" w:rsidP="0083689C">
      <w:pPr>
        <w:pStyle w:val="PargrafodaLista"/>
        <w:numPr>
          <w:ilvl w:val="0"/>
          <w:numId w:val="18"/>
        </w:numPr>
        <w:jc w:val="both"/>
        <w:rPr>
          <w:rFonts w:asciiTheme="minorHAnsi" w:hAnsiTheme="minorHAnsi" w:cs="Arial"/>
        </w:rPr>
      </w:pPr>
    </w:p>
    <w:p w:rsidR="0083689C" w:rsidRPr="0083689C" w:rsidRDefault="0083689C" w:rsidP="0083689C">
      <w:pPr>
        <w:pStyle w:val="PargrafodaLista"/>
        <w:numPr>
          <w:ilvl w:val="0"/>
          <w:numId w:val="18"/>
        </w:numPr>
        <w:jc w:val="both"/>
        <w:rPr>
          <w:rFonts w:asciiTheme="minorHAnsi" w:hAnsiTheme="minorHAnsi"/>
          <w:color w:val="262626" w:themeColor="text1" w:themeTint="D9"/>
        </w:rPr>
      </w:pPr>
    </w:p>
    <w:p w:rsidR="0083689C" w:rsidRPr="0083689C" w:rsidRDefault="0083689C" w:rsidP="0083689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/>
          <w:b/>
          <w:color w:val="262626" w:themeColor="text1" w:themeTint="D9"/>
          <w:u w:val="single"/>
        </w:rPr>
      </w:pPr>
      <w:r>
        <w:rPr>
          <w:rFonts w:asciiTheme="minorHAnsi" w:eastAsiaTheme="minorEastAsia" w:hAnsiTheme="minorHAnsi"/>
          <w:b/>
          <w:bCs/>
          <w:color w:val="262626" w:themeColor="text1" w:themeTint="D9"/>
          <w:u w:val="single"/>
        </w:rPr>
        <w:t xml:space="preserve">5. </w:t>
      </w:r>
      <w:r w:rsidRPr="0083689C">
        <w:rPr>
          <w:rFonts w:asciiTheme="minorHAnsi" w:eastAsiaTheme="minorEastAsia" w:hAnsiTheme="minorHAnsi"/>
          <w:b/>
          <w:bCs/>
          <w:color w:val="262626" w:themeColor="text1" w:themeTint="D9"/>
          <w:u w:val="single"/>
        </w:rPr>
        <w:t>Economato, Compras, Capital</w:t>
      </w:r>
      <w:r w:rsidRPr="0083689C">
        <w:rPr>
          <w:rFonts w:asciiTheme="minorHAnsi" w:eastAsiaTheme="minorEastAsia" w:hAnsiTheme="minorHAnsi"/>
          <w:b/>
          <w:bCs/>
          <w:i/>
          <w:iCs/>
          <w:color w:val="262626" w:themeColor="text1" w:themeTint="D9"/>
          <w:u w:val="single"/>
        </w:rPr>
        <w:t xml:space="preserve"> Expenditures </w:t>
      </w:r>
      <w:r w:rsidRPr="0083689C">
        <w:rPr>
          <w:rFonts w:asciiTheme="minorHAnsi" w:eastAsiaTheme="minorEastAsia" w:hAnsiTheme="minorHAnsi"/>
          <w:b/>
          <w:bCs/>
          <w:color w:val="262626" w:themeColor="text1" w:themeTint="D9"/>
          <w:u w:val="single"/>
        </w:rPr>
        <w:t>e Retalho</w:t>
      </w:r>
    </w:p>
    <w:p w:rsidR="0083689C" w:rsidRPr="0083689C" w:rsidRDefault="0083689C" w:rsidP="0083689C">
      <w:pPr>
        <w:jc w:val="both"/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</w:p>
    <w:p w:rsidR="0083689C" w:rsidRPr="0083689C" w:rsidRDefault="0083689C" w:rsidP="0083689C">
      <w:pPr>
        <w:jc w:val="both"/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>Como sei se estou a comprar bem e o melhor artigo?</w:t>
      </w:r>
    </w:p>
    <w:p w:rsidR="0083689C" w:rsidRPr="0083689C" w:rsidRDefault="0083689C" w:rsidP="0083689C">
      <w:pPr>
        <w:jc w:val="both"/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- Comprar bem não significa apenas ter um bom preço de compra mas também que se está a tirar uma boa rentabilidade do artigo e a garantir boas vendas desse item. 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Ter um armazém cheio de produtos de baixo custo por um largo </w:t>
      </w:r>
      <w:r w:rsidR="0072181D" w:rsidRPr="0083689C">
        <w:rPr>
          <w:rFonts w:asciiTheme="minorHAnsi" w:hAnsiTheme="minorHAnsi"/>
          <w:color w:val="262626" w:themeColor="text1" w:themeTint="D9"/>
          <w:sz w:val="24"/>
          <w:szCs w:val="24"/>
        </w:rPr>
        <w:t>período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de tempo (adquiridos porque “parecia” uma boa compra mas que não se usem ou vendam) significa uma má aplicação financeira, perca de cash </w:t>
      </w:r>
      <w:proofErr w:type="spellStart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flow</w:t>
      </w:r>
      <w:proofErr w:type="spell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, limitação do espaço útil para outras necessidades e em última instância produtos que são lixo em termos da produtividade do negócio.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Análises comparativas periódicas e frequentes permitem analisar os nossos custos de compra e posição no mercado versus a oferta de produtos e a sua qualidade.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O melhor artigo é tão só aquele que serve cada propósito no período de tempo ideal.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72181D" w:rsidRDefault="0072181D" w:rsidP="0083689C">
      <w:pPr>
        <w:jc w:val="both"/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</w:p>
    <w:p w:rsidR="0083689C" w:rsidRPr="0083689C" w:rsidRDefault="0083689C" w:rsidP="0083689C">
      <w:pPr>
        <w:jc w:val="both"/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lastRenderedPageBreak/>
        <w:t>Contratualizar e fixar preços por um período determinado para as compras de bens e serviços é um bom negócio?</w:t>
      </w:r>
    </w:p>
    <w:p w:rsidR="0083689C" w:rsidRPr="0083689C" w:rsidRDefault="0083689C" w:rsidP="0083689C">
      <w:pPr>
        <w:jc w:val="both"/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- Cada “necessidade” por si: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Contratualizar “Serviços” deve ser praticamente uma regra: permite por exemplo, que o fornecedor não só tenha um técnico pré-designado e que conheça a área de intervenção melhor como também tenha peças e equipamento de reserva para intervenções rápidas – atenção á forma e descrição do acordo/contrato.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Em relação a “Produtos” a nossa análise deve ser mais focalizada pois um contrato pode revelar-se um “não” negócio – basicamente o fornecedor aceita estabelecer um preço fixo enquanto o produto se encontra a um preço igual ou mais baixo no retalho em geral. (Nenhum fornecedor irá fornecer “laranjas” contratadas a € 0,40 quando o preço de compra dele passa a ser esse (ou mais caro) mas no pomar). 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Contratar produtos “únicos/sazonais/com identidade” pode ser uma forma de garantir fornecimentos faseados e sem falhas que identifiquem e facilitem a operação da unidade nos mais diversos aspetos.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83689C" w:rsidRPr="0083689C" w:rsidRDefault="0083689C" w:rsidP="0083689C">
      <w:pPr>
        <w:jc w:val="both"/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>Será que o meu fornecedor é o melhor do mercado?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- Um mesmo fornecedor pode ser muito eficiente num determinado raio de ação do seu negócio e revelar-se pior noutras áreas geográficas. Pode ter determinados produtos de excelente qualidade/preço e outros que apenas ajudam e complementam o seu negócio (neste caso, e ao contrário do que possa pensar, estes complementos de produtos até podem revelar-se uma mais valia para si, pois a margem de lucro pode ser bem mais baixa de forma a atrair a compra dos artigos onde o fornecedor é mais representativo).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Flexibilidade, organização, confiança, qualidade, fiabilidade, consistência e sobretudo a mais-valia que esses fatores tragam para o seu negócio, são a base de escolha (para si) do “seu melhor fornecedor”.</w:t>
      </w:r>
    </w:p>
    <w:p w:rsidR="0083689C" w:rsidRPr="0083689C" w:rsidRDefault="0083689C" w:rsidP="0083689C">
      <w:pPr>
        <w:jc w:val="both"/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</w:p>
    <w:p w:rsidR="0083689C" w:rsidRPr="0083689C" w:rsidRDefault="0083689C" w:rsidP="0083689C">
      <w:pPr>
        <w:jc w:val="both"/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 xml:space="preserve">Como estabelecer </w:t>
      </w:r>
      <w:proofErr w:type="gramStart"/>
      <w:r w:rsidRPr="0083689C">
        <w:rPr>
          <w:rFonts w:asciiTheme="minorHAnsi" w:hAnsiTheme="minorHAnsi"/>
          <w:b/>
          <w:bCs/>
          <w:i/>
          <w:color w:val="262626" w:themeColor="text1" w:themeTint="D9"/>
          <w:sz w:val="24"/>
          <w:szCs w:val="24"/>
        </w:rPr>
        <w:t>stocks</w:t>
      </w:r>
      <w:proofErr w:type="gramEnd"/>
      <w:r w:rsidRPr="0083689C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 xml:space="preserve"> mínimos e máximos?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- Os </w:t>
      </w:r>
      <w:proofErr w:type="gramStart"/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stocks</w:t>
      </w:r>
      <w:proofErr w:type="gram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de mercadoria devem ter em linha de conta não só a quantidade mas também o valor “investido” e evidentemente o tempo útil de consumo de cada artigo.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Em hotelaria não é algo que se defina como numa linha de produção de uma indústria mais standardizada onde se sabe o que produzir para uma encomenda ou para um período de encomendas. As mais diversas variáveis (sazonalidade </w:t>
      </w:r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versus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picos de ocupação, tipo de clientes, grupos, artigos mais vendidos, artigos com a identidade do Hotel/Resort,…), condicionam a definição de </w:t>
      </w:r>
      <w:proofErr w:type="gramStart"/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stocks</w:t>
      </w:r>
      <w:proofErr w:type="gram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mínimos. A confiança/fiabilidade em determinados fornecedores, na sua frequência de entrega e qualidade de serviço assim como acordos pré-estabelecidos de fornecimentos faseados ajudam a minimizar quantidades de </w:t>
      </w:r>
      <w:proofErr w:type="gramStart"/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stock</w:t>
      </w:r>
      <w:proofErr w:type="gram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protegem o </w:t>
      </w:r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 xml:space="preserve">cash </w:t>
      </w:r>
      <w:proofErr w:type="spellStart"/>
      <w:r w:rsidRPr="0083689C">
        <w:rPr>
          <w:rFonts w:asciiTheme="minorHAnsi" w:hAnsiTheme="minorHAnsi"/>
          <w:i/>
          <w:color w:val="262626" w:themeColor="text1" w:themeTint="D9"/>
          <w:sz w:val="24"/>
          <w:szCs w:val="24"/>
        </w:rPr>
        <w:t>flow</w:t>
      </w:r>
      <w:proofErr w:type="spell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, validades de produtos e espaço útil.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A regra é ajustar o “</w:t>
      </w:r>
      <w:proofErr w:type="spellStart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just</w:t>
      </w:r>
      <w:proofErr w:type="spellEnd"/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 in time” á operação e identidade de cada unidade.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lastRenderedPageBreak/>
        <w:t>Quais os aspetos e características importantes no “Investimento/Compra” de equipamentos?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 xml:space="preserve">- Conseguir 3 ou mais propostas ajuda na “escolha” de que equipamento utilizar e no “porquê”. 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Não se trata só de ter um comparativo de preços - quantas vezes nos apercebemos de questões que nos são colocadas por fornecedores nos seus argumentos de venda? Na verdade estão a tentar colocar a balança a pender para o seu lado mas cabe ao “Decisor” validar que características têm mais peso na sua escolha.</w:t>
      </w:r>
    </w:p>
    <w:p w:rsidR="0083689C" w:rsidRPr="0083689C" w:rsidRDefault="0083689C" w:rsidP="0083689C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Temos que nos lembrar também que o mais “barato” não é necessariamente a melhor escolha. Garantias, cumprimento de prazos de entrega, entregas em boas condições, serviços pós-venda/assistência e sua rapidez, condições de pagamento e referências do fornecedor no mercado, são fatores de extrema importância na escolha e decisão de compra de equipamentos – e que condicionam fortemente a operacionalidade futura do Hotel/Resort.</w:t>
      </w:r>
    </w:p>
    <w:p w:rsidR="006875EE" w:rsidRPr="0083689C" w:rsidRDefault="006875EE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6875EE" w:rsidRPr="0083689C" w:rsidRDefault="006875EE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6875EE" w:rsidRPr="0072181D" w:rsidRDefault="00C06464" w:rsidP="00C0646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  <w:lang w:val="en-US"/>
        </w:rPr>
      </w:pPr>
      <w:r w:rsidRPr="0072181D">
        <w:rPr>
          <w:rFonts w:asciiTheme="minorHAnsi" w:eastAsiaTheme="minorEastAsia" w:hAnsiTheme="minorHAnsi"/>
          <w:b/>
          <w:bCs/>
          <w:i/>
          <w:color w:val="262626" w:themeColor="text1" w:themeTint="D9"/>
          <w:u w:val="single"/>
          <w:lang w:val="en-US"/>
        </w:rPr>
        <w:t xml:space="preserve">SPA, </w:t>
      </w:r>
    </w:p>
    <w:p w:rsidR="0072181D" w:rsidRPr="0072181D" w:rsidRDefault="0072181D" w:rsidP="0072181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color w:val="262626" w:themeColor="text1" w:themeTint="D9"/>
          <w:lang w:val="en-US"/>
        </w:rPr>
      </w:pP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Como melhorar os resultados de </w:t>
      </w:r>
      <w:proofErr w:type="gramStart"/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um SPA</w:t>
      </w:r>
      <w:proofErr w:type="gramEnd"/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?</w:t>
      </w:r>
    </w:p>
    <w:p w:rsidR="00C06464" w:rsidRPr="0083689C" w:rsidRDefault="00C06464" w:rsidP="00C06464">
      <w:pPr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- Através da análise das receitas e custos existentes e controle das margens de rentabilidade</w:t>
      </w: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. </w:t>
      </w: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</w:p>
    <w:p w:rsidR="00C06464" w:rsidRPr="0083689C" w:rsidRDefault="00C06464" w:rsidP="00C06464">
      <w:pPr>
        <w:spacing w:after="200" w:line="276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É possível tornar os tratamentos existentes </w:t>
      </w:r>
      <w:proofErr w:type="gramStart"/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num SPA</w:t>
      </w:r>
      <w:proofErr w:type="gramEnd"/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>, mais apelativos?</w:t>
      </w:r>
    </w:p>
    <w:p w:rsidR="00C06464" w:rsidRPr="0083689C" w:rsidRDefault="00C06464" w:rsidP="00C06464">
      <w:pPr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- Através da</w:t>
      </w:r>
      <w:r w:rsidRPr="0083689C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“</w:t>
      </w:r>
      <w:r w:rsidRPr="0083689C">
        <w:rPr>
          <w:rFonts w:asciiTheme="minorHAnsi" w:hAnsiTheme="minorHAnsi"/>
          <w:color w:val="262626" w:themeColor="text1" w:themeTint="D9"/>
          <w:sz w:val="24"/>
          <w:szCs w:val="24"/>
        </w:rPr>
        <w:t>Engenharia do Menu”, é possível elaborar o menu de forma a torná-lo mais apelativo ao cliente, conduzindo este para tratamentos específicos, que contribuam para o aumento das receitas.</w:t>
      </w:r>
    </w:p>
    <w:p w:rsidR="006875EE" w:rsidRPr="0083689C" w:rsidRDefault="006875EE" w:rsidP="00C06464">
      <w:pPr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sectPr w:rsidR="006875EE" w:rsidRPr="0083689C" w:rsidSect="00AF168B">
      <w:headerReference w:type="default" r:id="rId26"/>
      <w:foot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81" w:rsidRDefault="000A0981" w:rsidP="006875EE">
      <w:r>
        <w:separator/>
      </w:r>
    </w:p>
  </w:endnote>
  <w:endnote w:type="continuationSeparator" w:id="0">
    <w:p w:rsidR="000A0981" w:rsidRDefault="000A0981" w:rsidP="0068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797408"/>
      <w:docPartObj>
        <w:docPartGallery w:val="Page Numbers (Bottom of Page)"/>
        <w:docPartUnique/>
      </w:docPartObj>
    </w:sdtPr>
    <w:sdtEndPr/>
    <w:sdtContent>
      <w:p w:rsidR="006875EE" w:rsidRDefault="006875EE">
        <w:pPr>
          <w:pStyle w:val="Rodap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68BC559" wp14:editId="5B1EB2C9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1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875EE" w:rsidRDefault="006875EE">
                                <w:pPr>
                                  <w:pStyle w:val="Rodap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72181D" w:rsidRPr="0072181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BUJIiW&#10;aQMAAB4JAAAOAAAAAAAAAAAAAAAAAC4CAABkcnMvZTJvRG9jLnhtbFBLAQItABQABgAIAAAAIQDS&#10;l2sH2wAAAAQBAAAPAAAAAAAAAAAAAAAAAMM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    <v:textbox>
                      <w:txbxContent>
                        <w:p w:rsidR="006875EE" w:rsidRDefault="006875EE">
                          <w:pPr>
                            <w:pStyle w:val="Rodap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72181D" w:rsidRPr="0072181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81" w:rsidRDefault="000A0981" w:rsidP="006875EE">
      <w:r>
        <w:separator/>
      </w:r>
    </w:p>
  </w:footnote>
  <w:footnote w:type="continuationSeparator" w:id="0">
    <w:p w:rsidR="000A0981" w:rsidRDefault="000A0981" w:rsidP="0068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1D" w:rsidRDefault="0072181D" w:rsidP="0072181D">
    <w:pPr>
      <w:pStyle w:val="Cabealho"/>
      <w:jc w:val="right"/>
    </w:pPr>
    <w:r>
      <w:rPr>
        <w:noProof/>
      </w:rPr>
      <w:drawing>
        <wp:inline distT="0" distB="0" distL="0" distR="0" wp14:anchorId="4D4F492C" wp14:editId="75B6EA3C">
          <wp:extent cx="933450" cy="971550"/>
          <wp:effectExtent l="0" t="0" r="0" b="0"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81D" w:rsidRDefault="007218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numPicBullet w:numPicBulletId="3">
    <w:pict>
      <v:shape id="_x0000_i1071" type="#_x0000_t75" style="width:3in;height:3in" o:bullet="t"/>
    </w:pict>
  </w:numPicBullet>
  <w:numPicBullet w:numPicBulletId="4">
    <w:pict>
      <v:shape id="_x0000_i1072" type="#_x0000_t75" style="width:3in;height:3in" o:bullet="t"/>
    </w:pict>
  </w:numPicBullet>
  <w:numPicBullet w:numPicBulletId="5">
    <w:pict>
      <v:shape id="_x0000_i1073" type="#_x0000_t75" style="width:3in;height:3in" o:bullet="t"/>
    </w:pict>
  </w:numPicBullet>
  <w:abstractNum w:abstractNumId="0">
    <w:nsid w:val="0AC554ED"/>
    <w:multiLevelType w:val="hybridMultilevel"/>
    <w:tmpl w:val="AD565258"/>
    <w:lvl w:ilvl="0" w:tplc="7EA2B41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2D38"/>
    <w:multiLevelType w:val="hybridMultilevel"/>
    <w:tmpl w:val="AD0EA700"/>
    <w:lvl w:ilvl="0" w:tplc="84BA3F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2364"/>
    <w:multiLevelType w:val="multilevel"/>
    <w:tmpl w:val="C0AE4E8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F475D"/>
    <w:multiLevelType w:val="hybridMultilevel"/>
    <w:tmpl w:val="AD565258"/>
    <w:lvl w:ilvl="0" w:tplc="7EA2B41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5F75"/>
    <w:multiLevelType w:val="hybridMultilevel"/>
    <w:tmpl w:val="589E1316"/>
    <w:lvl w:ilvl="0" w:tplc="A5BA84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entury Gothic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0739"/>
    <w:multiLevelType w:val="hybridMultilevel"/>
    <w:tmpl w:val="589E1316"/>
    <w:lvl w:ilvl="0" w:tplc="A5BA84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entury Gothic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37C33"/>
    <w:multiLevelType w:val="hybridMultilevel"/>
    <w:tmpl w:val="1FD0DAEC"/>
    <w:lvl w:ilvl="0" w:tplc="0B7AA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ED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E7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884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21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02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8A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C0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C4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27442D"/>
    <w:multiLevelType w:val="hybridMultilevel"/>
    <w:tmpl w:val="8724035A"/>
    <w:lvl w:ilvl="0" w:tplc="E98AE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CF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24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66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EA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E4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60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E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6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5B1D8D"/>
    <w:multiLevelType w:val="hybridMultilevel"/>
    <w:tmpl w:val="AD0AFB20"/>
    <w:lvl w:ilvl="0" w:tplc="A61C1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C5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EB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421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4" w:tplc="7FEC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EC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88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8A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E5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98357A"/>
    <w:multiLevelType w:val="hybridMultilevel"/>
    <w:tmpl w:val="BD92025A"/>
    <w:lvl w:ilvl="0" w:tplc="DC30A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169B0"/>
    <w:multiLevelType w:val="hybridMultilevel"/>
    <w:tmpl w:val="BD92025A"/>
    <w:lvl w:ilvl="0" w:tplc="DC30A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C362B"/>
    <w:multiLevelType w:val="hybridMultilevel"/>
    <w:tmpl w:val="90105662"/>
    <w:lvl w:ilvl="0" w:tplc="84820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C4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6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0A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21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25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88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C6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FB3B12"/>
    <w:multiLevelType w:val="hybridMultilevel"/>
    <w:tmpl w:val="A106E3D8"/>
    <w:lvl w:ilvl="0" w:tplc="9A367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EB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0F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4A9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6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C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6E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A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0F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4203CD5"/>
    <w:multiLevelType w:val="hybridMultilevel"/>
    <w:tmpl w:val="6A26CB78"/>
    <w:lvl w:ilvl="0" w:tplc="B3345C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80558"/>
    <w:multiLevelType w:val="multilevel"/>
    <w:tmpl w:val="57AA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84F69"/>
    <w:multiLevelType w:val="hybridMultilevel"/>
    <w:tmpl w:val="E4E24976"/>
    <w:lvl w:ilvl="0" w:tplc="D2EE8E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FE0887"/>
    <w:multiLevelType w:val="hybridMultilevel"/>
    <w:tmpl w:val="2C565F7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D5DD5"/>
    <w:multiLevelType w:val="multilevel"/>
    <w:tmpl w:val="B6986F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B43E1"/>
    <w:multiLevelType w:val="multilevel"/>
    <w:tmpl w:val="5A24A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80DFD"/>
    <w:multiLevelType w:val="hybridMultilevel"/>
    <w:tmpl w:val="8A1E3AA2"/>
    <w:lvl w:ilvl="0" w:tplc="BDFA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63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0C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6DA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2B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2E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05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2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E6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3142156"/>
    <w:multiLevelType w:val="hybridMultilevel"/>
    <w:tmpl w:val="589E1316"/>
    <w:lvl w:ilvl="0" w:tplc="A5BA84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entury Gothic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364F1"/>
    <w:multiLevelType w:val="hybridMultilevel"/>
    <w:tmpl w:val="589E1316"/>
    <w:lvl w:ilvl="0" w:tplc="A5BA84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entury Gothic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19"/>
  </w:num>
  <w:num w:numId="7">
    <w:abstractNumId w:val="21"/>
  </w:num>
  <w:num w:numId="8">
    <w:abstractNumId w:val="7"/>
  </w:num>
  <w:num w:numId="9">
    <w:abstractNumId w:val="0"/>
  </w:num>
  <w:num w:numId="10">
    <w:abstractNumId w:val="5"/>
  </w:num>
  <w:num w:numId="11">
    <w:abstractNumId w:val="15"/>
  </w:num>
  <w:num w:numId="12">
    <w:abstractNumId w:val="16"/>
  </w:num>
  <w:num w:numId="13">
    <w:abstractNumId w:val="13"/>
  </w:num>
  <w:num w:numId="14">
    <w:abstractNumId w:val="1"/>
  </w:num>
  <w:num w:numId="15">
    <w:abstractNumId w:val="9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4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A3"/>
    <w:rsid w:val="000A0981"/>
    <w:rsid w:val="000D7E94"/>
    <w:rsid w:val="001C4944"/>
    <w:rsid w:val="00241546"/>
    <w:rsid w:val="00352922"/>
    <w:rsid w:val="003B4960"/>
    <w:rsid w:val="00406AEF"/>
    <w:rsid w:val="00475478"/>
    <w:rsid w:val="006875EE"/>
    <w:rsid w:val="006F3AEA"/>
    <w:rsid w:val="00711B35"/>
    <w:rsid w:val="0072181D"/>
    <w:rsid w:val="007E038D"/>
    <w:rsid w:val="0083689C"/>
    <w:rsid w:val="009074CF"/>
    <w:rsid w:val="00944577"/>
    <w:rsid w:val="00946622"/>
    <w:rsid w:val="00953DE0"/>
    <w:rsid w:val="009F6502"/>
    <w:rsid w:val="00A274E3"/>
    <w:rsid w:val="00A90081"/>
    <w:rsid w:val="00A95600"/>
    <w:rsid w:val="00AF168B"/>
    <w:rsid w:val="00B320B0"/>
    <w:rsid w:val="00C06464"/>
    <w:rsid w:val="00CB5819"/>
    <w:rsid w:val="00D450A3"/>
    <w:rsid w:val="00D55BE1"/>
    <w:rsid w:val="00DC7192"/>
    <w:rsid w:val="00DD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A3"/>
    <w:pPr>
      <w:spacing w:after="0" w:line="240" w:lineRule="auto"/>
    </w:pPr>
    <w:rPr>
      <w:rFonts w:ascii="Calibri" w:hAnsi="Calibri" w:cs="Times New Roman"/>
      <w:lang w:eastAsia="pt-PT"/>
    </w:rPr>
  </w:style>
  <w:style w:type="paragraph" w:styleId="Cabealho1">
    <w:name w:val="heading 1"/>
    <w:basedOn w:val="Normal"/>
    <w:link w:val="Cabealho1Carcter"/>
    <w:uiPriority w:val="9"/>
    <w:qFormat/>
    <w:rsid w:val="00944577"/>
    <w:pPr>
      <w:spacing w:after="150"/>
      <w:outlineLvl w:val="0"/>
    </w:pPr>
    <w:rPr>
      <w:rFonts w:ascii="Verdana" w:eastAsia="Times New Roman" w:hAnsi="Verdana"/>
      <w:b/>
      <w:bCs/>
      <w:color w:val="53693A"/>
      <w:kern w:val="36"/>
      <w:sz w:val="31"/>
      <w:szCs w:val="3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875E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875EE"/>
    <w:rPr>
      <w:rFonts w:ascii="Calibri" w:hAnsi="Calibri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875E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75EE"/>
    <w:rPr>
      <w:rFonts w:ascii="Calibri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6875E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7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87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44577"/>
    <w:rPr>
      <w:rFonts w:ascii="Verdana" w:eastAsia="Times New Roman" w:hAnsi="Verdana" w:cs="Times New Roman"/>
      <w:b/>
      <w:bCs/>
      <w:color w:val="53693A"/>
      <w:kern w:val="36"/>
      <w:sz w:val="31"/>
      <w:szCs w:val="31"/>
      <w:lang w:eastAsia="pt-PT"/>
    </w:rPr>
  </w:style>
  <w:style w:type="character" w:styleId="Forte">
    <w:name w:val="Strong"/>
    <w:basedOn w:val="Tipodeletrapredefinidodopargrafo"/>
    <w:uiPriority w:val="22"/>
    <w:qFormat/>
    <w:rsid w:val="00944577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4457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4577"/>
    <w:rPr>
      <w:rFonts w:ascii="Tahoma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44577"/>
    <w:rPr>
      <w:color w:val="84AD45"/>
      <w:u w:val="single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A90081"/>
    <w:rPr>
      <w:rFonts w:cstheme="minorBidi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A9008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A3"/>
    <w:pPr>
      <w:spacing w:after="0" w:line="240" w:lineRule="auto"/>
    </w:pPr>
    <w:rPr>
      <w:rFonts w:ascii="Calibri" w:hAnsi="Calibri" w:cs="Times New Roman"/>
      <w:lang w:eastAsia="pt-PT"/>
    </w:rPr>
  </w:style>
  <w:style w:type="paragraph" w:styleId="Cabealho1">
    <w:name w:val="heading 1"/>
    <w:basedOn w:val="Normal"/>
    <w:link w:val="Cabealho1Carcter"/>
    <w:uiPriority w:val="9"/>
    <w:qFormat/>
    <w:rsid w:val="00944577"/>
    <w:pPr>
      <w:spacing w:after="150"/>
      <w:outlineLvl w:val="0"/>
    </w:pPr>
    <w:rPr>
      <w:rFonts w:ascii="Verdana" w:eastAsia="Times New Roman" w:hAnsi="Verdana"/>
      <w:b/>
      <w:bCs/>
      <w:color w:val="53693A"/>
      <w:kern w:val="36"/>
      <w:sz w:val="31"/>
      <w:szCs w:val="3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875E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875EE"/>
    <w:rPr>
      <w:rFonts w:ascii="Calibri" w:hAnsi="Calibri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875E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75EE"/>
    <w:rPr>
      <w:rFonts w:ascii="Calibri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6875E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7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87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44577"/>
    <w:rPr>
      <w:rFonts w:ascii="Verdana" w:eastAsia="Times New Roman" w:hAnsi="Verdana" w:cs="Times New Roman"/>
      <w:b/>
      <w:bCs/>
      <w:color w:val="53693A"/>
      <w:kern w:val="36"/>
      <w:sz w:val="31"/>
      <w:szCs w:val="31"/>
      <w:lang w:eastAsia="pt-PT"/>
    </w:rPr>
  </w:style>
  <w:style w:type="character" w:styleId="Forte">
    <w:name w:val="Strong"/>
    <w:basedOn w:val="Tipodeletrapredefinidodopargrafo"/>
    <w:uiPriority w:val="22"/>
    <w:qFormat/>
    <w:rsid w:val="00944577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4457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4577"/>
    <w:rPr>
      <w:rFonts w:ascii="Tahoma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44577"/>
    <w:rPr>
      <w:color w:val="84AD45"/>
      <w:u w:val="single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A90081"/>
    <w:rPr>
      <w:rFonts w:cstheme="minorBidi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A900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0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9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09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96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79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278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994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0" w:color="CCCCCC"/>
                <w:bottom w:val="single" w:sz="6" w:space="11" w:color="CCCCCC"/>
                <w:right w:val="single" w:sz="6" w:space="0" w:color="CCCCCC"/>
              </w:divBdr>
              <w:divsChild>
                <w:div w:id="19434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43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0" w:color="CCCCCC"/>
                <w:bottom w:val="single" w:sz="6" w:space="11" w:color="CCCCCC"/>
                <w:right w:val="single" w:sz="6" w:space="0" w:color="CCCCCC"/>
              </w:divBdr>
              <w:divsChild>
                <w:div w:id="1074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85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0" w:color="CCCCCC"/>
                <w:bottom w:val="single" w:sz="6" w:space="11" w:color="CCCCCC"/>
                <w:right w:val="single" w:sz="6" w:space="0" w:color="CCCCCC"/>
              </w:divBdr>
              <w:divsChild>
                <w:div w:id="19624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8690">
                      <w:marLeft w:val="0"/>
                      <w:marRight w:val="0"/>
                      <w:marTop w:val="150"/>
                      <w:marBottom w:val="150"/>
                      <w:divBdr>
                        <w:top w:val="dashed" w:sz="6" w:space="0" w:color="CDD6C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taldaempresa.pt/CVE/pt/Geral/faqs/Recursos_Humanos/Contratos_a_Termo/" TargetMode="External"/><Relationship Id="rId18" Type="http://schemas.openxmlformats.org/officeDocument/2006/relationships/hyperlink" Target="http://www.portaldaempresa.pt/CVE/pt/Geral/faqs/Recursos_Humanos/Contratos_a_Termo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portaldaempresa.pt/CVE/pt/Geral/faqs/Recursos_Humanos/Contratos_a_Termo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ortaldaempresa.pt/CVE/pt/Geral/faqs/Recursos_Humanos/Contratos_a_Termo/" TargetMode="External"/><Relationship Id="rId17" Type="http://schemas.openxmlformats.org/officeDocument/2006/relationships/hyperlink" Target="http://www.portaldaempresa.pt/CVE/pt/Geral/faqs/Recursos_Humanos/Contratos_a_Termo/" TargetMode="External"/><Relationship Id="rId25" Type="http://schemas.openxmlformats.org/officeDocument/2006/relationships/hyperlink" Target="http://www.portaldaempresa.pt/CVE/pt/Geral/faqs/Recursos_Humanos/Contratos_a_Term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taldaempresa.pt/CVE/pt/Geral/faqs/Recursos_Humanos/Contratos_a_Termo/" TargetMode="External"/><Relationship Id="rId20" Type="http://schemas.openxmlformats.org/officeDocument/2006/relationships/hyperlink" Target="http://www.portaldaempresa.pt/CVE/pt/Geral/faqs/Recursos_Humanos/Contratos_a_Termo/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daempresa.pt/CVE/pt/Geral/faqs/Recursos_Humanos/Contratos_a_Termo/" TargetMode="External"/><Relationship Id="rId24" Type="http://schemas.openxmlformats.org/officeDocument/2006/relationships/hyperlink" Target="http://www.portaldaempresa.pt/CVE/pt/Geral/faqs/Recursos_Humanos/Contratos_a_Term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rtaldaempresa.pt/CVE/pt/Geral/faqs/Recursos_Humanos/Contratos_a_Termo/" TargetMode="External"/><Relationship Id="rId23" Type="http://schemas.openxmlformats.org/officeDocument/2006/relationships/hyperlink" Target="http://www.portaldaempresa.pt/CVE/pt/Geral/faqs/Recursos_Humanos/Contratos_a_Termo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ortaldaempresa.pt/CVE/pt/Geral/faqs/Recursos_Humanos/Contratos_a_Termo/" TargetMode="External"/><Relationship Id="rId19" Type="http://schemas.openxmlformats.org/officeDocument/2006/relationships/hyperlink" Target="http://www.portaldaempresa.pt/CVE/pt/Geral/faqs/Recursos_Humanos/Contratos_a_Term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portaldaempresa.pt/CVE/pt/Geral/faqs/Recursos_Humanos/Contratos_a_Termo/" TargetMode="External"/><Relationship Id="rId22" Type="http://schemas.openxmlformats.org/officeDocument/2006/relationships/hyperlink" Target="http://www.portaldaempresa.pt/CVE/pt/Geral/faqs/Recursos_Humanos/Contratos_a_Termo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80"/>
    <w:rsid w:val="005D3E80"/>
    <w:rsid w:val="00B4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14314DF31654CBEAF207A0C69C48B0E">
    <w:name w:val="614314DF31654CBEAF207A0C69C48B0E"/>
    <w:rsid w:val="005D3E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14314DF31654CBEAF207A0C69C48B0E">
    <w:name w:val="614314DF31654CBEAF207A0C69C48B0E"/>
    <w:rsid w:val="005D3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286F2-B585-4BD8-AA60-F2AFC070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4848</Words>
  <Characters>26180</Characters>
  <Application>Microsoft Office Word</Application>
  <DocSecurity>0</DocSecurity>
  <Lines>218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FGW</Company>
  <LinksUpToDate>false</LinksUpToDate>
  <CharactersWithSpaces>30967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luischa</dc:creator>
  <cp:lastModifiedBy>user</cp:lastModifiedBy>
  <cp:revision>3</cp:revision>
  <dcterms:created xsi:type="dcterms:W3CDTF">2013-08-22T14:27:00Z</dcterms:created>
  <dcterms:modified xsi:type="dcterms:W3CDTF">2013-08-22T14:30:00Z</dcterms:modified>
</cp:coreProperties>
</file>